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33FC1" w14:textId="1C5AB7A1" w:rsidR="00EE316B" w:rsidRDefault="008A511E" w:rsidP="00EE316B">
      <w:pPr>
        <w:pStyle w:val="CAP-CorrigesTitre1Chap"/>
      </w:pPr>
      <w:r>
        <w:t xml:space="preserve">Chapitre </w:t>
      </w:r>
      <w:r w:rsidR="004B7BC5">
        <w:t>8</w:t>
      </w:r>
    </w:p>
    <w:p w14:paraId="34F08E6A" w14:textId="77777777" w:rsidR="00067BED" w:rsidRPr="008C61B8" w:rsidRDefault="004B7BC5" w:rsidP="00EE316B">
      <w:pPr>
        <w:pStyle w:val="CAP-CorrigesTitre1Chap"/>
      </w:pPr>
      <w:r>
        <w:t>Anim</w:t>
      </w:r>
      <w:r w:rsidR="0035249F">
        <w:t xml:space="preserve">er </w:t>
      </w:r>
      <w:r w:rsidR="00067BED">
        <w:t>un réseau de partenaires</w:t>
      </w:r>
    </w:p>
    <w:p w14:paraId="0B943C06" w14:textId="77777777" w:rsidR="00C259B8" w:rsidRPr="005D5F23" w:rsidRDefault="008A511E" w:rsidP="00C259B8">
      <w:pPr>
        <w:pStyle w:val="CAP-CorrigesTitre2Activit"/>
      </w:pPr>
      <w:r>
        <w:t>Référentiel</w:t>
      </w:r>
    </w:p>
    <w:tbl>
      <w:tblPr>
        <w:tblStyle w:val="Grilledutableau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8A511E" w14:paraId="24EE02EA" w14:textId="77777777" w:rsidTr="002A6BFD">
        <w:trPr>
          <w:trHeight w:val="191"/>
        </w:trPr>
        <w:tc>
          <w:tcPr>
            <w:tcW w:w="2500" w:type="pct"/>
            <w:vAlign w:val="center"/>
          </w:tcPr>
          <w:p w14:paraId="50CF588B" w14:textId="35589E78" w:rsidR="008A511E" w:rsidRDefault="008A511E" w:rsidP="00F21798">
            <w:pPr>
              <w:pStyle w:val="CAP-CorrigesReferentiel"/>
              <w:jc w:val="center"/>
              <w:rPr>
                <w:b/>
              </w:rPr>
            </w:pPr>
            <w:r>
              <w:rPr>
                <w:b/>
              </w:rPr>
              <w:t>Activité/Tâche</w:t>
            </w:r>
          </w:p>
        </w:tc>
        <w:tc>
          <w:tcPr>
            <w:tcW w:w="2500" w:type="pct"/>
            <w:vAlign w:val="center"/>
          </w:tcPr>
          <w:p w14:paraId="3D84A656" w14:textId="77777777" w:rsidR="008A511E" w:rsidRPr="00EF2A96" w:rsidRDefault="008A511E" w:rsidP="008A511E">
            <w:pPr>
              <w:pStyle w:val="CAP-CorrigesReferentiel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Résultats attendus</w:t>
            </w:r>
          </w:p>
        </w:tc>
      </w:tr>
      <w:tr w:rsidR="008A511E" w:rsidRPr="0050181C" w14:paraId="3E4CB4E9" w14:textId="77777777" w:rsidTr="002A6BFD">
        <w:trPr>
          <w:trHeight w:val="224"/>
        </w:trPr>
        <w:tc>
          <w:tcPr>
            <w:tcW w:w="2500" w:type="pct"/>
            <w:vAlign w:val="center"/>
          </w:tcPr>
          <w:p w14:paraId="59F2A465" w14:textId="77777777" w:rsidR="008A511E" w:rsidRPr="0050181C" w:rsidRDefault="004B7BC5" w:rsidP="0050181C">
            <w:pPr>
              <w:pStyle w:val="CAP-CorrigesReferentiel"/>
            </w:pPr>
            <w:r w:rsidRPr="0050181C">
              <w:t>Animation, stimulation et développement de réseaux</w:t>
            </w:r>
          </w:p>
        </w:tc>
        <w:tc>
          <w:tcPr>
            <w:tcW w:w="2500" w:type="pct"/>
            <w:vAlign w:val="center"/>
          </w:tcPr>
          <w:p w14:paraId="4C99AB48" w14:textId="77777777" w:rsidR="008A511E" w:rsidRPr="0050181C" w:rsidRDefault="007D38C8" w:rsidP="0050181C">
            <w:pPr>
              <w:pStyle w:val="CAP-CorrigesReferentiel"/>
            </w:pPr>
            <w:r w:rsidRPr="0050181C">
              <w:t>Efficience et rentabilité des actions de dynamisation du réseau</w:t>
            </w:r>
          </w:p>
        </w:tc>
      </w:tr>
    </w:tbl>
    <w:p w14:paraId="1FC51AA0" w14:textId="77777777" w:rsidR="008A511E" w:rsidRPr="002A6BFD" w:rsidRDefault="008A511E" w:rsidP="00C259B8">
      <w:pPr>
        <w:pStyle w:val="CAP-CorrigesReferentiel"/>
        <w:rPr>
          <w:b/>
          <w:sz w:val="12"/>
          <w:szCs w:val="12"/>
        </w:rPr>
      </w:pPr>
    </w:p>
    <w:tbl>
      <w:tblPr>
        <w:tblStyle w:val="Grilledutableau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8A511E" w14:paraId="48B5F083" w14:textId="77777777" w:rsidTr="002A6BFD">
        <w:trPr>
          <w:trHeight w:val="18"/>
        </w:trPr>
        <w:tc>
          <w:tcPr>
            <w:tcW w:w="2500" w:type="pct"/>
            <w:vAlign w:val="center"/>
          </w:tcPr>
          <w:p w14:paraId="679B26A4" w14:textId="23C444E0" w:rsidR="008A511E" w:rsidRDefault="008A511E" w:rsidP="00F21798">
            <w:pPr>
              <w:pStyle w:val="CAP-CorrigesReferentiel"/>
              <w:jc w:val="center"/>
              <w:rPr>
                <w:b/>
              </w:rPr>
            </w:pPr>
            <w:r>
              <w:rPr>
                <w:b/>
              </w:rPr>
              <w:t>Compétence</w:t>
            </w:r>
          </w:p>
        </w:tc>
        <w:tc>
          <w:tcPr>
            <w:tcW w:w="2500" w:type="pct"/>
            <w:vAlign w:val="center"/>
          </w:tcPr>
          <w:p w14:paraId="46265C76" w14:textId="77777777" w:rsidR="008A511E" w:rsidRPr="00EF2A96" w:rsidRDefault="008A511E" w:rsidP="007D38C8">
            <w:pPr>
              <w:pStyle w:val="CAP-CorrigesReferentiel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Critères de performance</w:t>
            </w:r>
          </w:p>
        </w:tc>
      </w:tr>
      <w:tr w:rsidR="008A511E" w14:paraId="2846CCCE" w14:textId="77777777" w:rsidTr="002A6BFD">
        <w:trPr>
          <w:trHeight w:val="383"/>
        </w:trPr>
        <w:tc>
          <w:tcPr>
            <w:tcW w:w="2500" w:type="pct"/>
            <w:vAlign w:val="center"/>
          </w:tcPr>
          <w:p w14:paraId="06D89CAC" w14:textId="77777777" w:rsidR="008A511E" w:rsidRPr="008A511E" w:rsidRDefault="004B7BC5" w:rsidP="007D38C8">
            <w:pPr>
              <w:pStyle w:val="CAP-CorrigesReferentiel"/>
            </w:pPr>
            <w:r>
              <w:t>Mobiliser un réseau de partenaires et évaluer les performances</w:t>
            </w:r>
          </w:p>
        </w:tc>
        <w:tc>
          <w:tcPr>
            <w:tcW w:w="2500" w:type="pct"/>
            <w:vAlign w:val="center"/>
          </w:tcPr>
          <w:p w14:paraId="3EFF261C" w14:textId="77777777" w:rsidR="008A511E" w:rsidRDefault="007D38C8" w:rsidP="007D38C8">
            <w:pPr>
              <w:pStyle w:val="CAP-CorrigesReferentiel"/>
            </w:pPr>
            <w:r>
              <w:t>Renforcement des liens au sein du réseau</w:t>
            </w:r>
          </w:p>
          <w:p w14:paraId="5D65DFC7" w14:textId="77777777" w:rsidR="007D38C8" w:rsidRPr="008A511E" w:rsidRDefault="007D38C8" w:rsidP="007D38C8">
            <w:pPr>
              <w:pStyle w:val="CAP-CorrigesReferentiel"/>
            </w:pPr>
            <w:r>
              <w:t>Efficacité des partenariats</w:t>
            </w:r>
          </w:p>
        </w:tc>
      </w:tr>
    </w:tbl>
    <w:p w14:paraId="3F2BC9D0" w14:textId="77777777" w:rsidR="003A32BE" w:rsidRPr="002A6BFD" w:rsidRDefault="003A32BE" w:rsidP="008A511E">
      <w:pPr>
        <w:pStyle w:val="CAP-CorrigesReferentiel"/>
        <w:rPr>
          <w:b/>
          <w:sz w:val="12"/>
          <w:szCs w:val="12"/>
        </w:rPr>
      </w:pPr>
    </w:p>
    <w:tbl>
      <w:tblPr>
        <w:tblStyle w:val="Grilledutableau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60"/>
      </w:tblGrid>
      <w:tr w:rsidR="008A511E" w14:paraId="6373478F" w14:textId="77777777" w:rsidTr="007D38C8">
        <w:trPr>
          <w:trHeight w:val="234"/>
        </w:trPr>
        <w:tc>
          <w:tcPr>
            <w:tcW w:w="5000" w:type="pct"/>
          </w:tcPr>
          <w:p w14:paraId="0DE9F546" w14:textId="77777777" w:rsidR="008A511E" w:rsidRPr="00EF2A96" w:rsidRDefault="008A511E" w:rsidP="00765531">
            <w:pPr>
              <w:pStyle w:val="CAP-CorrigesReferentiel"/>
              <w:jc w:val="center"/>
              <w:rPr>
                <w:b/>
                <w:spacing w:val="-4"/>
              </w:rPr>
            </w:pPr>
            <w:r>
              <w:rPr>
                <w:b/>
              </w:rPr>
              <w:t>Savoirs associés</w:t>
            </w:r>
          </w:p>
        </w:tc>
      </w:tr>
      <w:tr w:rsidR="008A511E" w14:paraId="6AEE8C82" w14:textId="77777777" w:rsidTr="007D38C8">
        <w:trPr>
          <w:trHeight w:val="801"/>
        </w:trPr>
        <w:tc>
          <w:tcPr>
            <w:tcW w:w="5000" w:type="pct"/>
            <w:vAlign w:val="center"/>
          </w:tcPr>
          <w:p w14:paraId="588D1D94" w14:textId="77777777" w:rsidR="007D38C8" w:rsidRPr="00422DC0" w:rsidRDefault="007D38C8" w:rsidP="007D38C8">
            <w:pPr>
              <w:pStyle w:val="CAP-CorrigesReferentiel"/>
              <w:rPr>
                <w:b/>
              </w:rPr>
            </w:pPr>
            <w:r w:rsidRPr="00422DC0">
              <w:rPr>
                <w:b/>
              </w:rPr>
              <w:t xml:space="preserve">Management </w:t>
            </w:r>
          </w:p>
          <w:p w14:paraId="38B48E6F" w14:textId="1E6CF4D6" w:rsidR="007D38C8" w:rsidRDefault="00F21798" w:rsidP="007D38C8">
            <w:pPr>
              <w:pStyle w:val="CAP-CorrigesReferentiel"/>
            </w:pPr>
            <w:r>
              <w:rPr>
                <w:szCs w:val="22"/>
              </w:rPr>
              <w:t xml:space="preserve">• </w:t>
            </w:r>
            <w:r w:rsidR="007D38C8" w:rsidRPr="001F0E2D">
              <w:t xml:space="preserve">Management du </w:t>
            </w:r>
            <w:r w:rsidR="007D38C8" w:rsidRPr="007D38C8">
              <w:t>réseau</w:t>
            </w:r>
            <w:r w:rsidR="007D38C8" w:rsidRPr="001F0E2D">
              <w:t xml:space="preserve"> de vente (animation, communication)</w:t>
            </w:r>
          </w:p>
          <w:p w14:paraId="7155CAD0" w14:textId="037C4A86" w:rsidR="00422DC0" w:rsidRPr="00422DC0" w:rsidRDefault="00F21798" w:rsidP="00422DC0">
            <w:pPr>
              <w:pStyle w:val="CAP-CorrigesReferentiel"/>
            </w:pPr>
            <w:r>
              <w:rPr>
                <w:szCs w:val="22"/>
              </w:rPr>
              <w:t xml:space="preserve">• </w:t>
            </w:r>
            <w:r w:rsidR="00422DC0" w:rsidRPr="00422DC0">
              <w:t>Pilotage de l’activité commerciale</w:t>
            </w:r>
          </w:p>
          <w:p w14:paraId="01C8FFBC" w14:textId="77777777" w:rsidR="007D38C8" w:rsidRPr="00422DC0" w:rsidRDefault="007D38C8" w:rsidP="007D38C8">
            <w:pPr>
              <w:pStyle w:val="CAP-CorrigesReferentiel"/>
              <w:rPr>
                <w:b/>
              </w:rPr>
            </w:pPr>
            <w:r w:rsidRPr="00422DC0">
              <w:rPr>
                <w:b/>
              </w:rPr>
              <w:t>Savoirs technologiques/web</w:t>
            </w:r>
          </w:p>
          <w:p w14:paraId="170786BF" w14:textId="073185BC" w:rsidR="007D38C8" w:rsidRDefault="00F21798" w:rsidP="007D38C8">
            <w:pPr>
              <w:pStyle w:val="CAP-CorrigesReferentiel"/>
            </w:pPr>
            <w:r>
              <w:rPr>
                <w:szCs w:val="22"/>
              </w:rPr>
              <w:t xml:space="preserve">• </w:t>
            </w:r>
            <w:r w:rsidR="007D38C8" w:rsidRPr="00B63AA3">
              <w:t>Applications et logiciels de relation réseau</w:t>
            </w:r>
          </w:p>
          <w:p w14:paraId="16C910C1" w14:textId="7B637FC3" w:rsidR="007D38C8" w:rsidRDefault="00F21798" w:rsidP="007D38C8">
            <w:pPr>
              <w:pStyle w:val="CAP-CorrigesReferentiel"/>
            </w:pPr>
            <w:r>
              <w:rPr>
                <w:szCs w:val="22"/>
              </w:rPr>
              <w:t xml:space="preserve">• </w:t>
            </w:r>
            <w:r w:rsidR="007D38C8" w:rsidRPr="0002456B">
              <w:t xml:space="preserve">Outils de communication et de gestion commerciale </w:t>
            </w:r>
          </w:p>
          <w:p w14:paraId="3A946B8B" w14:textId="3B9312B4" w:rsidR="008A511E" w:rsidRPr="008A511E" w:rsidRDefault="00F21798" w:rsidP="007D38C8">
            <w:pPr>
              <w:pStyle w:val="CAP-CorrigesReferentiel"/>
            </w:pPr>
            <w:r>
              <w:rPr>
                <w:szCs w:val="22"/>
              </w:rPr>
              <w:t xml:space="preserve">• </w:t>
            </w:r>
            <w:r w:rsidR="007D38C8">
              <w:t>Databases de données réseau</w:t>
            </w:r>
          </w:p>
        </w:tc>
      </w:tr>
    </w:tbl>
    <w:p w14:paraId="5C914F56" w14:textId="1701AAD4" w:rsidR="00D95566" w:rsidRDefault="008A511E" w:rsidP="00D95566">
      <w:pPr>
        <w:pStyle w:val="CAP-CorrigesTitre2Activit"/>
      </w:pPr>
      <w:r>
        <w:t>Vos objectifs</w:t>
      </w:r>
      <w:r w:rsidR="00EE316B">
        <w:t xml:space="preserve"> (p. 136)</w:t>
      </w:r>
    </w:p>
    <w:p w14:paraId="4D9D76AD" w14:textId="0328998D" w:rsidR="008A511E" w:rsidRPr="00EE316B" w:rsidRDefault="008A511E" w:rsidP="00EE316B">
      <w:pPr>
        <w:pStyle w:val="CAP-CorrigesTitre2Activit"/>
      </w:pPr>
      <w:r w:rsidRPr="00EE316B">
        <w:t>I. </w:t>
      </w:r>
      <w:r w:rsidR="004B7BC5" w:rsidRPr="00EE316B">
        <w:t>Fixer</w:t>
      </w:r>
      <w:r w:rsidR="004C6B72" w:rsidRPr="00EE316B">
        <w:t xml:space="preserve"> </w:t>
      </w:r>
      <w:r w:rsidR="004B7BC5" w:rsidRPr="00EE316B">
        <w:t>des objectifs et décider des outils</w:t>
      </w:r>
    </w:p>
    <w:p w14:paraId="2CDE9BEC" w14:textId="77777777" w:rsidR="006E46E7" w:rsidRDefault="004C6B72" w:rsidP="007D38C8">
      <w:pPr>
        <w:pStyle w:val="CAP-CorrigesQuestions"/>
      </w:pPr>
      <w:r>
        <w:t>Formulez les objectifs du réseau Lafayette Conseil en utilisant la méthode SMART. Comparez-les à ceux des adhérents.</w:t>
      </w:r>
    </w:p>
    <w:p w14:paraId="731074BD" w14:textId="77777777" w:rsidR="0031211B" w:rsidRPr="006B63AB" w:rsidRDefault="006B007C" w:rsidP="00B14597">
      <w:pPr>
        <w:pStyle w:val="CAP-Corriges-Rponses"/>
        <w:spacing w:after="120"/>
      </w:pPr>
      <w:r w:rsidRPr="006B63AB">
        <w:t xml:space="preserve">Les objectifs </w:t>
      </w:r>
      <w:r w:rsidR="00074443" w:rsidRPr="006B63AB">
        <w:t>du réseau</w:t>
      </w:r>
      <w:r w:rsidR="00D92374" w:rsidRPr="006B63AB">
        <w:t xml:space="preserve"> Lafayette Conseil</w:t>
      </w:r>
      <w:r w:rsidR="00074443" w:rsidRPr="006B63AB">
        <w:t xml:space="preserve"> (fiche </w:t>
      </w:r>
      <w:r w:rsidR="00074443" w:rsidRPr="002A6BFD">
        <w:t>ressource</w:t>
      </w:r>
      <w:r w:rsidR="00074443" w:rsidRPr="006B63AB">
        <w:t xml:space="preserve"> 1) sont les suivants :</w:t>
      </w:r>
    </w:p>
    <w:tbl>
      <w:tblPr>
        <w:tblStyle w:val="Grilledutableau"/>
        <w:tblW w:w="0" w:type="auto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248"/>
        <w:gridCol w:w="4812"/>
      </w:tblGrid>
      <w:tr w:rsidR="006B63AB" w14:paraId="3CD92437" w14:textId="77777777" w:rsidTr="00B14597">
        <w:tc>
          <w:tcPr>
            <w:tcW w:w="4248" w:type="dxa"/>
            <w:vAlign w:val="center"/>
          </w:tcPr>
          <w:p w14:paraId="595B65DA" w14:textId="77777777" w:rsidR="006B63AB" w:rsidRDefault="006B63AB" w:rsidP="006B37BF">
            <w:pPr>
              <w:pStyle w:val="CAP-Corriges-Reponses-Tableau"/>
            </w:pPr>
            <w:r w:rsidRPr="006B63AB">
              <w:t>Atteindre une taille critique permettant de négocier avec les répartiteurs</w:t>
            </w:r>
          </w:p>
        </w:tc>
        <w:tc>
          <w:tcPr>
            <w:tcW w:w="4812" w:type="dxa"/>
            <w:vAlign w:val="center"/>
          </w:tcPr>
          <w:p w14:paraId="225F4B51" w14:textId="47976AD2" w:rsidR="006B63AB" w:rsidRDefault="006B63AB" w:rsidP="006B37BF">
            <w:pPr>
              <w:pStyle w:val="CAP-Corriges-Reponses-Tableau"/>
            </w:pPr>
            <w:r w:rsidRPr="006B37BF">
              <w:rPr>
                <w:b/>
              </w:rPr>
              <w:t>Spécifique :</w:t>
            </w:r>
            <w:r w:rsidRPr="006B63AB">
              <w:t xml:space="preserve"> ce modèle économique permet d’accro</w:t>
            </w:r>
            <w:r w:rsidR="00F21798">
              <w:t>î</w:t>
            </w:r>
            <w:r w:rsidRPr="006B63AB">
              <w:t>tre la marge</w:t>
            </w:r>
          </w:p>
        </w:tc>
      </w:tr>
      <w:tr w:rsidR="006B63AB" w14:paraId="76DBF7D6" w14:textId="77777777" w:rsidTr="00B14597">
        <w:tc>
          <w:tcPr>
            <w:tcW w:w="4248" w:type="dxa"/>
            <w:vAlign w:val="center"/>
          </w:tcPr>
          <w:p w14:paraId="714F17E3" w14:textId="77777777" w:rsidR="006B63AB" w:rsidRDefault="006B63AB" w:rsidP="006B37BF">
            <w:pPr>
              <w:pStyle w:val="CAP-Corriges-Reponses-Tableau"/>
            </w:pPr>
            <w:r w:rsidRPr="006B63AB">
              <w:t>L’expansion suppose l’arrivée de 50 officines supplémentaires d’ici la fin de l’année</w:t>
            </w:r>
          </w:p>
        </w:tc>
        <w:tc>
          <w:tcPr>
            <w:tcW w:w="4812" w:type="dxa"/>
            <w:vAlign w:val="center"/>
          </w:tcPr>
          <w:p w14:paraId="02544B5E" w14:textId="77777777" w:rsidR="006B63AB" w:rsidRDefault="006B63AB" w:rsidP="006B37BF">
            <w:pPr>
              <w:pStyle w:val="CAP-Corriges-Reponses-Tableau"/>
            </w:pPr>
            <w:r w:rsidRPr="006B37BF">
              <w:rPr>
                <w:b/>
              </w:rPr>
              <w:t>Mesurable :</w:t>
            </w:r>
            <w:r w:rsidRPr="006B63AB">
              <w:t xml:space="preserve"> le réseau devrait compter 200 pharmacies Lafayette d’ici à fin 2018</w:t>
            </w:r>
          </w:p>
        </w:tc>
      </w:tr>
      <w:tr w:rsidR="006B63AB" w14:paraId="4BC5918C" w14:textId="77777777" w:rsidTr="00B14597">
        <w:tc>
          <w:tcPr>
            <w:tcW w:w="4248" w:type="dxa"/>
            <w:vAlign w:val="center"/>
          </w:tcPr>
          <w:p w14:paraId="6FBFD0C4" w14:textId="16E9E7C4" w:rsidR="006B63AB" w:rsidRDefault="006B63AB" w:rsidP="00F21798">
            <w:pPr>
              <w:pStyle w:val="CAP-Corriges-Reponses-Tableau"/>
            </w:pPr>
            <w:r w:rsidRPr="006B63AB">
              <w:t>Les adhérents réalisent un chiffre d’affaires moyen de 5,</w:t>
            </w:r>
            <w:r w:rsidR="00F21798" w:rsidRPr="006B63AB">
              <w:t>5</w:t>
            </w:r>
            <w:r w:rsidR="00F21798">
              <w:t> </w:t>
            </w:r>
            <w:r w:rsidRPr="006B63AB">
              <w:t>millions d’euros annuels</w:t>
            </w:r>
          </w:p>
        </w:tc>
        <w:tc>
          <w:tcPr>
            <w:tcW w:w="4812" w:type="dxa"/>
            <w:vAlign w:val="center"/>
          </w:tcPr>
          <w:p w14:paraId="2CB8E212" w14:textId="266CFCC8" w:rsidR="006B63AB" w:rsidRDefault="006B63AB" w:rsidP="00F21798">
            <w:pPr>
              <w:pStyle w:val="CAP-Corriges-Reponses-Tableau"/>
            </w:pPr>
            <w:r w:rsidRPr="006B37BF">
              <w:rPr>
                <w:b/>
              </w:rPr>
              <w:t>Atteignable :</w:t>
            </w:r>
            <w:r w:rsidRPr="006B63AB">
              <w:t xml:space="preserve"> cet objectif s’obtient après quelques années d’exercice et s’appuie sur une répartition équilibrée des </w:t>
            </w:r>
            <w:r w:rsidR="00F21798">
              <w:t>trois</w:t>
            </w:r>
            <w:r w:rsidR="00F21798" w:rsidRPr="006B63AB">
              <w:t xml:space="preserve"> </w:t>
            </w:r>
            <w:r w:rsidRPr="006B63AB">
              <w:t>types de recettes (médicaments remboursés, automédication, compléments alimentaires)</w:t>
            </w:r>
          </w:p>
        </w:tc>
      </w:tr>
      <w:tr w:rsidR="006B63AB" w:rsidRPr="006B63AB" w14:paraId="54192B33" w14:textId="77777777" w:rsidTr="00B14597">
        <w:tc>
          <w:tcPr>
            <w:tcW w:w="4248" w:type="dxa"/>
            <w:vAlign w:val="center"/>
          </w:tcPr>
          <w:p w14:paraId="756D8CDC" w14:textId="3E2A4F6F" w:rsidR="006B63AB" w:rsidRPr="006B63AB" w:rsidRDefault="00F21798" w:rsidP="006B37BF">
            <w:pPr>
              <w:pStyle w:val="CAP-Corriges-Reponses-Tableau"/>
              <w:rPr>
                <w:lang w:val="en-US"/>
              </w:rPr>
            </w:pPr>
            <w:r>
              <w:rPr>
                <w:lang w:val="en-US"/>
              </w:rPr>
              <w:t>Être</w:t>
            </w:r>
            <w:r w:rsidR="006B63AB" w:rsidRPr="006B63AB">
              <w:rPr>
                <w:lang w:val="en-US"/>
              </w:rPr>
              <w:t xml:space="preserve"> l’officine </w:t>
            </w:r>
            <w:r w:rsidR="006B63AB" w:rsidRPr="00F21798">
              <w:rPr>
                <w:i/>
                <w:lang w:val="en-US"/>
              </w:rPr>
              <w:t>top of mind</w:t>
            </w:r>
            <w:r w:rsidR="006B63AB" w:rsidRPr="006B63AB">
              <w:rPr>
                <w:lang w:val="en-US"/>
              </w:rPr>
              <w:t xml:space="preserve"> des Français</w:t>
            </w:r>
          </w:p>
        </w:tc>
        <w:tc>
          <w:tcPr>
            <w:tcW w:w="4812" w:type="dxa"/>
            <w:vAlign w:val="center"/>
          </w:tcPr>
          <w:p w14:paraId="06C1CE6F" w14:textId="30077437" w:rsidR="006B63AB" w:rsidRPr="006B63AB" w:rsidRDefault="006B63AB" w:rsidP="00F21798">
            <w:pPr>
              <w:pStyle w:val="CAP-Corriges-Reponses-Tableau"/>
            </w:pPr>
            <w:r w:rsidRPr="006B37BF">
              <w:rPr>
                <w:b/>
              </w:rPr>
              <w:t>Réalisable :</w:t>
            </w:r>
            <w:r w:rsidRPr="006B63AB">
              <w:t xml:space="preserve"> depuis plus de 10 ans, l’enseigne maintient son développement en densifiant son maillage sur l’ensemble du territoire, sa notoriété et le taux de satisfaction des clients/patients sont très élevés (</w:t>
            </w:r>
            <w:r w:rsidR="00F21798" w:rsidRPr="006B63AB">
              <w:t>annexe</w:t>
            </w:r>
            <w:r w:rsidR="00F21798">
              <w:t> </w:t>
            </w:r>
            <w:r w:rsidRPr="006B63AB">
              <w:t>3) grâce à une digitalisation systématique des officines (</w:t>
            </w:r>
            <w:r w:rsidR="00F21798">
              <w:t>c</w:t>
            </w:r>
            <w:r w:rsidR="00F21798" w:rsidRPr="006B63AB">
              <w:t>lick</w:t>
            </w:r>
            <w:r w:rsidR="00F21798">
              <w:t> </w:t>
            </w:r>
            <w:r w:rsidR="00F21798" w:rsidRPr="006B63AB">
              <w:t>&amp;</w:t>
            </w:r>
            <w:r w:rsidR="00F21798">
              <w:t> c</w:t>
            </w:r>
            <w:r w:rsidR="00F21798" w:rsidRPr="006B63AB">
              <w:t>ollect</w:t>
            </w:r>
            <w:r w:rsidRPr="006B63AB">
              <w:t>, Scan Ordo)</w:t>
            </w:r>
          </w:p>
        </w:tc>
      </w:tr>
      <w:tr w:rsidR="006B63AB" w:rsidRPr="006B63AB" w14:paraId="4077BCFB" w14:textId="77777777" w:rsidTr="00B14597">
        <w:tc>
          <w:tcPr>
            <w:tcW w:w="4248" w:type="dxa"/>
            <w:vAlign w:val="center"/>
          </w:tcPr>
          <w:p w14:paraId="649B2A2D" w14:textId="77777777" w:rsidR="006B63AB" w:rsidRPr="006B63AB" w:rsidRDefault="006B63AB" w:rsidP="006B37BF">
            <w:pPr>
              <w:pStyle w:val="CAP-Corriges-Reponses-Tableau"/>
            </w:pPr>
            <w:r w:rsidRPr="006B63AB">
              <w:lastRenderedPageBreak/>
              <w:t>Proposer une offre large et diversifiée</w:t>
            </w:r>
          </w:p>
        </w:tc>
        <w:tc>
          <w:tcPr>
            <w:tcW w:w="4812" w:type="dxa"/>
            <w:vAlign w:val="center"/>
          </w:tcPr>
          <w:p w14:paraId="2FADFAB5" w14:textId="2DC45948" w:rsidR="006B63AB" w:rsidRPr="006B63AB" w:rsidRDefault="006B63AB" w:rsidP="00791381">
            <w:pPr>
              <w:pStyle w:val="CAP-Corriges-Reponses-Tableau"/>
            </w:pPr>
            <w:r w:rsidRPr="006B37BF">
              <w:rPr>
                <w:b/>
              </w:rPr>
              <w:t>Temporellement définis :</w:t>
            </w:r>
            <w:r w:rsidRPr="006B63AB">
              <w:t xml:space="preserve"> 200 </w:t>
            </w:r>
            <w:r w:rsidR="00791381" w:rsidRPr="006B63AB">
              <w:t>accord</w:t>
            </w:r>
            <w:r w:rsidR="00791381">
              <w:t>s-</w:t>
            </w:r>
            <w:r w:rsidRPr="006B63AB">
              <w:t xml:space="preserve">cadres ont été d’ores et déjà signés par le réseau avec les marques partenaires. Lafayette a créé </w:t>
            </w:r>
            <w:r w:rsidR="00F21798">
              <w:t>quatre</w:t>
            </w:r>
            <w:r w:rsidR="00F21798" w:rsidRPr="006B63AB">
              <w:t xml:space="preserve"> </w:t>
            </w:r>
            <w:r w:rsidRPr="006B63AB">
              <w:t xml:space="preserve">marques et en lance </w:t>
            </w:r>
            <w:r w:rsidR="00F21798">
              <w:t>huit</w:t>
            </w:r>
            <w:r w:rsidR="00F21798" w:rsidRPr="006B63AB">
              <w:t xml:space="preserve"> </w:t>
            </w:r>
            <w:r w:rsidRPr="006B63AB">
              <w:t>de plus en 2018</w:t>
            </w:r>
          </w:p>
        </w:tc>
      </w:tr>
    </w:tbl>
    <w:p w14:paraId="4C99D11C" w14:textId="77777777" w:rsidR="0081057A" w:rsidRDefault="0081057A" w:rsidP="00B14597">
      <w:pPr>
        <w:pStyle w:val="CAP-Corriges-Rponses"/>
        <w:spacing w:before="120"/>
      </w:pPr>
      <w:r w:rsidRPr="00F21798">
        <w:t>NB :</w:t>
      </w:r>
      <w:r>
        <w:t xml:space="preserve"> plus d’objectifs peuvent être choisis et formulés en accord avec la méthode SMART (voir exemples fiche ressource 1)</w:t>
      </w:r>
      <w:r w:rsidR="006B37BF">
        <w:t>.</w:t>
      </w:r>
    </w:p>
    <w:p w14:paraId="43F7F68A" w14:textId="77777777" w:rsidR="0081057A" w:rsidRPr="006B37BF" w:rsidRDefault="0081057A" w:rsidP="00B14597">
      <w:pPr>
        <w:pStyle w:val="CAP-Corriges-Rponses"/>
        <w:contextualSpacing/>
      </w:pPr>
      <w:r w:rsidRPr="006B37BF">
        <w:t>Les objectifs des adhérents sont ceux q</w:t>
      </w:r>
      <w:r w:rsidR="00D86E91" w:rsidRPr="006B37BF">
        <w:t>ue des entrepreneurs individuels peuvent avoir :</w:t>
      </w:r>
    </w:p>
    <w:p w14:paraId="1AB9DE08" w14:textId="77777777" w:rsidR="00D86E91" w:rsidRPr="006B37BF" w:rsidRDefault="006B37BF" w:rsidP="00B14597">
      <w:pPr>
        <w:pStyle w:val="CAP-Corriges-Rponses"/>
        <w:contextualSpacing/>
      </w:pPr>
      <w:r>
        <w:t>– r</w:t>
      </w:r>
      <w:r w:rsidR="00D86E91" w:rsidRPr="006B37BF">
        <w:t>ésister à l’intensité concurrentielle</w:t>
      </w:r>
      <w:r>
        <w:t> ;</w:t>
      </w:r>
    </w:p>
    <w:p w14:paraId="6787A0D6" w14:textId="77777777" w:rsidR="00D86E91" w:rsidRPr="006B37BF" w:rsidRDefault="006B37BF" w:rsidP="00B14597">
      <w:pPr>
        <w:pStyle w:val="CAP-Corriges-Rponses"/>
        <w:contextualSpacing/>
      </w:pPr>
      <w:r>
        <w:t>– m</w:t>
      </w:r>
      <w:r w:rsidR="00D86E91" w:rsidRPr="006B37BF">
        <w:t xml:space="preserve">aintenir </w:t>
      </w:r>
      <w:r>
        <w:t>l</w:t>
      </w:r>
      <w:r w:rsidR="00D86E91" w:rsidRPr="006B37BF">
        <w:t>a marge commerciale</w:t>
      </w:r>
      <w:r>
        <w:t> ;</w:t>
      </w:r>
    </w:p>
    <w:p w14:paraId="593219F7" w14:textId="77777777" w:rsidR="00D86E91" w:rsidRPr="006B37BF" w:rsidRDefault="006B37BF" w:rsidP="00B14597">
      <w:pPr>
        <w:pStyle w:val="CAP-Corriges-Rponses"/>
        <w:contextualSpacing/>
      </w:pPr>
      <w:r>
        <w:t>– m</w:t>
      </w:r>
      <w:r w:rsidR="00D86E91" w:rsidRPr="006B37BF">
        <w:t xml:space="preserve">aintenir et accroître </w:t>
      </w:r>
      <w:r>
        <w:t>le</w:t>
      </w:r>
      <w:r w:rsidR="00D86E91" w:rsidRPr="006B37BF">
        <w:t xml:space="preserve"> chiffre d’affaires</w:t>
      </w:r>
      <w:r>
        <w:t> ;</w:t>
      </w:r>
    </w:p>
    <w:p w14:paraId="721B0BF8" w14:textId="77777777" w:rsidR="00D86E91" w:rsidRPr="006B37BF" w:rsidRDefault="006B37BF" w:rsidP="00B14597">
      <w:pPr>
        <w:pStyle w:val="CAP-Corriges-Rponses"/>
        <w:contextualSpacing/>
      </w:pPr>
      <w:r>
        <w:t>– é</w:t>
      </w:r>
      <w:r w:rsidR="00D86E91" w:rsidRPr="006B37BF">
        <w:t xml:space="preserve">largir </w:t>
      </w:r>
      <w:r>
        <w:t>le</w:t>
      </w:r>
      <w:r w:rsidR="00D86E91" w:rsidRPr="006B37BF">
        <w:t xml:space="preserve"> référencement</w:t>
      </w:r>
      <w:r>
        <w:t> ;</w:t>
      </w:r>
    </w:p>
    <w:p w14:paraId="12A710DF" w14:textId="77777777" w:rsidR="00D86E91" w:rsidRPr="006B37BF" w:rsidRDefault="006B37BF" w:rsidP="00B14597">
      <w:pPr>
        <w:pStyle w:val="CAP-Corriges-Rponses"/>
        <w:contextualSpacing/>
      </w:pPr>
      <w:r>
        <w:t>– f</w:t>
      </w:r>
      <w:r w:rsidR="00D86E91" w:rsidRPr="006B37BF">
        <w:t xml:space="preserve">idéliser </w:t>
      </w:r>
      <w:r>
        <w:t>l</w:t>
      </w:r>
      <w:r w:rsidR="00D86E91" w:rsidRPr="006B37BF">
        <w:t>a clientèle</w:t>
      </w:r>
      <w:r>
        <w:t>.</w:t>
      </w:r>
    </w:p>
    <w:p w14:paraId="2E3F0485" w14:textId="77777777" w:rsidR="00D86E91" w:rsidRPr="00602E02" w:rsidRDefault="00D86E91" w:rsidP="00D86E91">
      <w:pPr>
        <w:pStyle w:val="CAP-Corriges-Rponses"/>
      </w:pPr>
      <w:r w:rsidRPr="00602E02">
        <w:t>Il apparaît qu’en atteignant ses objectifs, le réseau permettra aux partenaires de réaliser les leurs.</w:t>
      </w:r>
    </w:p>
    <w:p w14:paraId="2070B1E0" w14:textId="77777777" w:rsidR="00D86E91" w:rsidRPr="00AF5AE0" w:rsidRDefault="00FC58C7" w:rsidP="00B14597">
      <w:pPr>
        <w:pStyle w:val="CAP-CorrigesTestez-vous"/>
        <w:shd w:val="clear" w:color="auto" w:fill="D9D9D9" w:themeFill="background1" w:themeFillShade="D9"/>
      </w:pPr>
      <w:r w:rsidRPr="00FC58C7">
        <w:t>Complément</w:t>
      </w:r>
    </w:p>
    <w:p w14:paraId="1E64A7A8" w14:textId="4DE35288" w:rsidR="006B63AB" w:rsidRDefault="001933E3" w:rsidP="00B14597">
      <w:pPr>
        <w:pStyle w:val="CAP-Corriges-Rponses"/>
        <w:shd w:val="clear" w:color="auto" w:fill="D9D9D9" w:themeFill="background1" w:themeFillShade="D9"/>
      </w:pPr>
      <w:r>
        <w:sym w:font="Symbol" w:char="F0A8"/>
      </w:r>
      <w:r>
        <w:t xml:space="preserve"> </w:t>
      </w:r>
      <w:r w:rsidR="006B63AB">
        <w:t>Les étapes du développement du réseau Lafayette Conseil :</w:t>
      </w:r>
    </w:p>
    <w:p w14:paraId="1680A43C" w14:textId="77777777" w:rsidR="006B63AB" w:rsidRDefault="006B63AB" w:rsidP="00B14597">
      <w:pPr>
        <w:pStyle w:val="CAP-Corriges-Rponses"/>
        <w:shd w:val="clear" w:color="auto" w:fill="D9D9D9" w:themeFill="background1" w:themeFillShade="D9"/>
      </w:pPr>
      <w:r w:rsidRPr="006B63AB">
        <w:t>(</w:t>
      </w:r>
      <w:proofErr w:type="gramStart"/>
      <w:r w:rsidRPr="006B63AB">
        <w:t>www.lafayetteconseil.com/nos_enseignes.php</w:t>
      </w:r>
      <w:proofErr w:type="gramEnd"/>
      <w:r>
        <w:t>, rubrique Historique)</w:t>
      </w:r>
    </w:p>
    <w:p w14:paraId="60296138" w14:textId="3F0B5521" w:rsidR="00FC58C7" w:rsidRDefault="00FC58C7" w:rsidP="00B14597">
      <w:pPr>
        <w:pStyle w:val="CAP-Corriges-Rponses"/>
        <w:shd w:val="clear" w:color="auto" w:fill="D9D9D9" w:themeFill="background1" w:themeFillShade="D9"/>
      </w:pPr>
      <w:r>
        <w:t xml:space="preserve">1995. Création de la première </w:t>
      </w:r>
      <w:r w:rsidR="00F21798">
        <w:t>p</w:t>
      </w:r>
      <w:r>
        <w:t xml:space="preserve">harmacie Lafayette à Toulouse par le </w:t>
      </w:r>
      <w:r w:rsidR="00F21798">
        <w:t>Dr </w:t>
      </w:r>
      <w:r>
        <w:t>Masson</w:t>
      </w:r>
    </w:p>
    <w:p w14:paraId="2E838FDD" w14:textId="0BF7BD7A" w:rsidR="00FC58C7" w:rsidRDefault="00FC58C7" w:rsidP="00B14597">
      <w:pPr>
        <w:pStyle w:val="CAP-Corriges-Rponses"/>
        <w:shd w:val="clear" w:color="auto" w:fill="D9D9D9" w:themeFill="background1" w:themeFillShade="D9"/>
      </w:pPr>
      <w:r>
        <w:t xml:space="preserve">2001. Création de la </w:t>
      </w:r>
      <w:r w:rsidR="00F21798">
        <w:t xml:space="preserve">parapharmacie </w:t>
      </w:r>
      <w:r>
        <w:t xml:space="preserve">Lafayette à Toulouse par le </w:t>
      </w:r>
      <w:r w:rsidR="00F21798">
        <w:t>Dr </w:t>
      </w:r>
      <w:r>
        <w:t>Masson et M</w:t>
      </w:r>
      <w:r w:rsidR="00F21798">
        <w:t>. </w:t>
      </w:r>
      <w:r>
        <w:t>Wurfel</w:t>
      </w:r>
    </w:p>
    <w:p w14:paraId="0832E80E" w14:textId="77777777" w:rsidR="00FC58C7" w:rsidRDefault="00FC58C7" w:rsidP="00B14597">
      <w:pPr>
        <w:pStyle w:val="CAP-Corriges-Rponses"/>
        <w:shd w:val="clear" w:color="auto" w:fill="D9D9D9" w:themeFill="background1" w:themeFillShade="D9"/>
      </w:pPr>
      <w:r>
        <w:t>2005. Lancement du réseau Pharmacie Lafayette</w:t>
      </w:r>
    </w:p>
    <w:p w14:paraId="23FD219A" w14:textId="7D39FF57" w:rsidR="00FC58C7" w:rsidRDefault="00FC58C7" w:rsidP="00B14597">
      <w:pPr>
        <w:pStyle w:val="CAP-Corriges-Rponses"/>
        <w:shd w:val="clear" w:color="auto" w:fill="D9D9D9" w:themeFill="background1" w:themeFillShade="D9"/>
      </w:pPr>
      <w:r>
        <w:t xml:space="preserve">2012. Transfert de la </w:t>
      </w:r>
      <w:r w:rsidR="00F21798">
        <w:t xml:space="preserve">parapharmacie </w:t>
      </w:r>
      <w:r>
        <w:t>de Toulouse pour créer la plus grande parapharmacie de France (+ de 1</w:t>
      </w:r>
      <w:r w:rsidR="00F21798">
        <w:t> 000 m²</w:t>
      </w:r>
      <w:r>
        <w:t>)</w:t>
      </w:r>
    </w:p>
    <w:p w14:paraId="40FED37B" w14:textId="14537A24" w:rsidR="00FC58C7" w:rsidRDefault="00FC58C7" w:rsidP="00B14597">
      <w:pPr>
        <w:pStyle w:val="CAP-Corriges-Rponses"/>
        <w:shd w:val="clear" w:color="auto" w:fill="D9D9D9" w:themeFill="background1" w:themeFillShade="D9"/>
      </w:pPr>
      <w:r>
        <w:t xml:space="preserve">2017. Lafayette Conseil anime un réseau de 140 </w:t>
      </w:r>
      <w:r w:rsidR="00F21798">
        <w:t>p</w:t>
      </w:r>
      <w:r>
        <w:t>harmacie</w:t>
      </w:r>
      <w:r w:rsidR="00F21798">
        <w:t>s</w:t>
      </w:r>
      <w:r>
        <w:t xml:space="preserve"> Lafayette et 44 magasins Optique Lafayette.</w:t>
      </w:r>
    </w:p>
    <w:p w14:paraId="618168C1" w14:textId="77777777" w:rsidR="00B14597" w:rsidRPr="00B14597" w:rsidRDefault="00B14597" w:rsidP="00B14597">
      <w:pPr>
        <w:pStyle w:val="CAP-Corriges-Rponses"/>
        <w:rPr>
          <w:sz w:val="12"/>
          <w:szCs w:val="12"/>
        </w:rPr>
      </w:pPr>
    </w:p>
    <w:p w14:paraId="32BDA5B2" w14:textId="77777777" w:rsidR="006B63AB" w:rsidRPr="00AF5AE0" w:rsidRDefault="006B63AB" w:rsidP="00B14597">
      <w:pPr>
        <w:pStyle w:val="CAP-CorrigesTestez-vous"/>
        <w:shd w:val="clear" w:color="auto" w:fill="D9D9D9" w:themeFill="background1" w:themeFillShade="D9"/>
      </w:pPr>
      <w:r w:rsidRPr="006B63AB">
        <w:t>Complément</w:t>
      </w:r>
    </w:p>
    <w:p w14:paraId="308A6A78" w14:textId="288C9EB1" w:rsidR="006B63AB" w:rsidRDefault="001933E3" w:rsidP="00B14597">
      <w:pPr>
        <w:pStyle w:val="CAP-Corriges-Rponses"/>
        <w:shd w:val="clear" w:color="auto" w:fill="D9D9D9" w:themeFill="background1" w:themeFillShade="D9"/>
      </w:pPr>
      <w:r>
        <w:sym w:font="Symbol" w:char="F0A8"/>
      </w:r>
      <w:r>
        <w:t xml:space="preserve"> </w:t>
      </w:r>
      <w:bookmarkStart w:id="0" w:name="_GoBack"/>
      <w:bookmarkEnd w:id="0"/>
      <w:r w:rsidR="006B63AB">
        <w:t>Les spécificités du secteur de la pharmacie :</w:t>
      </w:r>
    </w:p>
    <w:p w14:paraId="4923380A" w14:textId="37897E83" w:rsidR="006B63AB" w:rsidRPr="006B63AB" w:rsidRDefault="006B63AB" w:rsidP="00B14597">
      <w:pPr>
        <w:pStyle w:val="CAP-Corriges-Rponses"/>
        <w:shd w:val="clear" w:color="auto" w:fill="D9D9D9" w:themeFill="background1" w:themeFillShade="D9"/>
      </w:pPr>
      <w:r>
        <w:t xml:space="preserve">– </w:t>
      </w:r>
      <w:r w:rsidRPr="006B63AB">
        <w:t>la franchise est interdite dans le secteur de la pharmacie (annexe</w:t>
      </w:r>
      <w:r>
        <w:t> </w:t>
      </w:r>
      <w:r w:rsidRPr="006B63AB">
        <w:t>1) mais la forte intensité concurrentielle du secteur rappelle la nécessité d’un partenariat qui pousse de nombreuses officines à se regrouper. Objectif Pharma a lancé son enseigne Wellpharma (</w:t>
      </w:r>
      <w:r w:rsidR="00F21798" w:rsidRPr="006B63AB">
        <w:t>104</w:t>
      </w:r>
      <w:r w:rsidR="00F21798">
        <w:t> </w:t>
      </w:r>
      <w:r w:rsidRPr="006B63AB">
        <w:t>officines), et d’autres se développent également sur le même modèle, par exemple Lafayette Pharmacie (138 points de vente) ou Pharmabest</w:t>
      </w:r>
      <w:r>
        <w:t> ;</w:t>
      </w:r>
    </w:p>
    <w:p w14:paraId="6729A52E" w14:textId="3AFFC90C" w:rsidR="006B63AB" w:rsidRDefault="006B63AB" w:rsidP="00B14597">
      <w:pPr>
        <w:pStyle w:val="CAP-Corriges-Rponses"/>
        <w:shd w:val="clear" w:color="auto" w:fill="D9D9D9" w:themeFill="background1" w:themeFillShade="D9"/>
        <w:spacing w:after="120"/>
      </w:pPr>
      <w:r>
        <w:t>– les canaux de distribution des médicaments :</w:t>
      </w:r>
    </w:p>
    <w:p w14:paraId="6CF1A752" w14:textId="7A2B31F4" w:rsidR="00B14597" w:rsidRDefault="00B14597" w:rsidP="00B14597">
      <w:pPr>
        <w:pStyle w:val="CAP-Corriges-Rponses"/>
        <w:shd w:val="clear" w:color="auto" w:fill="D9D9D9" w:themeFill="background1" w:themeFillShade="D9"/>
        <w:spacing w:after="120"/>
        <w:jc w:val="center"/>
      </w:pPr>
      <w:r w:rsidRPr="007E260D">
        <w:rPr>
          <w:noProof/>
          <w:lang w:eastAsia="fr-FR"/>
        </w:rPr>
        <w:drawing>
          <wp:inline distT="0" distB="0" distL="0" distR="0" wp14:anchorId="7492760C" wp14:editId="31C79F66">
            <wp:extent cx="5234305" cy="2562860"/>
            <wp:effectExtent l="0" t="0" r="4445" b="8890"/>
            <wp:docPr id="2" name="Image 2" descr="Le canal de distribution du médicament">
              <a:hlinkClick xmlns:a="http://schemas.openxmlformats.org/drawingml/2006/main" r:id="rId8" tooltip="&quot;Le canal de distribution du médica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Le canal de distribution du médicament">
                      <a:hlinkClick r:id="rId8" tooltip="&quot;Le canal de distribution du médicament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75" b="3132"/>
                    <a:stretch/>
                  </pic:blipFill>
                  <pic:spPr bwMode="auto">
                    <a:xfrm>
                      <a:off x="0" y="0"/>
                      <a:ext cx="5234305" cy="256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C263CF" w14:textId="54513392" w:rsidR="00D95566" w:rsidRDefault="004C6B72" w:rsidP="005B7E57">
      <w:pPr>
        <w:pStyle w:val="CAP-CorrigesQuestions"/>
        <w:jc w:val="both"/>
      </w:pPr>
      <w:r>
        <w:lastRenderedPageBreak/>
        <w:t>Décrivez les caractéristiques de la culture Lafayette Conseil. Quelle est sa proposition de valeur ? Commentez le positionnement du réseau.</w:t>
      </w:r>
      <w:r w:rsidR="00E51BCC">
        <w:t xml:space="preserve"> </w:t>
      </w:r>
    </w:p>
    <w:p w14:paraId="427BD9B6" w14:textId="68483D92" w:rsidR="008413B7" w:rsidRDefault="007107D9" w:rsidP="006B63AB">
      <w:pPr>
        <w:pStyle w:val="CAP-Corriges-Rponses"/>
        <w:rPr>
          <w:b/>
        </w:rPr>
      </w:pPr>
      <w:r>
        <w:t>Lafayette Conseil a une très forte ident</w:t>
      </w:r>
      <w:r w:rsidR="00E07D16">
        <w:t xml:space="preserve">ité de marque : le groupe toulousain arbore une croix occitane sur ses devantures, présente dans le blason de nombreuses communes du </w:t>
      </w:r>
      <w:r w:rsidR="00F21798">
        <w:t>Sud</w:t>
      </w:r>
      <w:r w:rsidR="00E07D16">
        <w:t>-</w:t>
      </w:r>
      <w:r w:rsidR="00F21798">
        <w:t>Ouest</w:t>
      </w:r>
      <w:r w:rsidR="00E07D16">
        <w:t xml:space="preserve">. </w:t>
      </w:r>
      <w:r w:rsidR="00966701">
        <w:t>Même si le développement du réseau ne se limite pas à la région Occitanie</w:t>
      </w:r>
      <w:r w:rsidR="008413B7">
        <w:t> :</w:t>
      </w:r>
    </w:p>
    <w:p w14:paraId="245BE8F8" w14:textId="57F5173A" w:rsidR="00B652EE" w:rsidRDefault="006B63AB" w:rsidP="006B63AB">
      <w:pPr>
        <w:pStyle w:val="CAP-Corriges-Rponses"/>
        <w:rPr>
          <w:b/>
        </w:rPr>
      </w:pPr>
      <w:r>
        <w:t>– d</w:t>
      </w:r>
      <w:r w:rsidR="008413B7">
        <w:t xml:space="preserve">ans le </w:t>
      </w:r>
      <w:r w:rsidR="00F21798">
        <w:t>Sud</w:t>
      </w:r>
      <w:r w:rsidR="008413B7">
        <w:t>-</w:t>
      </w:r>
      <w:r w:rsidR="00F21798">
        <w:t>Ouest </w:t>
      </w:r>
      <w:r w:rsidR="008413B7">
        <w:t xml:space="preserve">: </w:t>
      </w:r>
      <w:r w:rsidR="00966701">
        <w:t>c</w:t>
      </w:r>
      <w:r w:rsidR="00E07D16">
        <w:t xml:space="preserve">et élément rend les officines </w:t>
      </w:r>
      <w:r w:rsidR="00B652EE">
        <w:t>du groupe familières aux yeux des clients et renforce donc la proximité de l’enseigne</w:t>
      </w:r>
      <w:r w:rsidR="00A62F92">
        <w:t xml:space="preserve"> et le sentiment d’appartenance à une communauté régionale</w:t>
      </w:r>
      <w:r>
        <w:t> ;</w:t>
      </w:r>
    </w:p>
    <w:p w14:paraId="7505415D" w14:textId="04642A4A" w:rsidR="008413B7" w:rsidRDefault="006B63AB" w:rsidP="006B63AB">
      <w:pPr>
        <w:pStyle w:val="CAP-Corriges-Rponses"/>
        <w:rPr>
          <w:b/>
        </w:rPr>
      </w:pPr>
      <w:r>
        <w:t>– d</w:t>
      </w:r>
      <w:r w:rsidR="008413B7">
        <w:t xml:space="preserve">ans le reste du pays : elle colore l’identité de l’enseigne </w:t>
      </w:r>
      <w:r w:rsidR="0072250F">
        <w:t>des valeurs traditionnellement attachée</w:t>
      </w:r>
      <w:r w:rsidR="00F21798">
        <w:t>s</w:t>
      </w:r>
      <w:r w:rsidR="0072250F">
        <w:t xml:space="preserve"> à l’Occitanie (tolérance et ouverture)</w:t>
      </w:r>
      <w:r>
        <w:t>.</w:t>
      </w:r>
    </w:p>
    <w:p w14:paraId="65A993BB" w14:textId="77777777" w:rsidR="0072250F" w:rsidRDefault="0072250F" w:rsidP="006B63AB">
      <w:pPr>
        <w:pStyle w:val="CAP-Corriges-Rponses"/>
        <w:rPr>
          <w:b/>
        </w:rPr>
      </w:pPr>
      <w:r>
        <w:t>La culture de Lafayette Conseil est rappelée au travers des communiqués de la marque et dans chacun de ses messages : service du client, expertise et accessibilité.</w:t>
      </w:r>
    </w:p>
    <w:p w14:paraId="35954C05" w14:textId="77777777" w:rsidR="00523034" w:rsidRDefault="00F22EF3" w:rsidP="006B63AB">
      <w:pPr>
        <w:pStyle w:val="CAP-Corriges-Rponses"/>
        <w:rPr>
          <w:b/>
        </w:rPr>
      </w:pPr>
      <w:r>
        <w:t xml:space="preserve">La proposition de valeur de l’enseigne résume son positionnement : </w:t>
      </w:r>
      <w:r w:rsidR="0072250F">
        <w:t>« la santé pour tous »</w:t>
      </w:r>
      <w:r w:rsidR="003F2311">
        <w:t>. Lafayette Conseil veut devenir l’enseigne de ré</w:t>
      </w:r>
      <w:r w:rsidR="006904AB">
        <w:t>f</w:t>
      </w:r>
      <w:r w:rsidR="003F2311">
        <w:t>érence des Français en matière de santé</w:t>
      </w:r>
      <w:r>
        <w:t>.</w:t>
      </w:r>
    </w:p>
    <w:p w14:paraId="3B92228D" w14:textId="09C79BAB" w:rsidR="004C6B72" w:rsidRPr="008A511E" w:rsidRDefault="004C6B72" w:rsidP="00AF5AE0">
      <w:pPr>
        <w:pStyle w:val="CAP-CorrigesTitre2Activit"/>
      </w:pPr>
      <w:r w:rsidRPr="008A511E">
        <w:t>I</w:t>
      </w:r>
      <w:r>
        <w:t>I</w:t>
      </w:r>
      <w:r w:rsidRPr="008A511E">
        <w:t>. </w:t>
      </w:r>
      <w:r w:rsidR="006B63AB">
        <w:t xml:space="preserve">Accueillir </w:t>
      </w:r>
      <w:r w:rsidR="00136CD3">
        <w:t>et accompagner les partenaires</w:t>
      </w:r>
    </w:p>
    <w:p w14:paraId="704440AE" w14:textId="77777777" w:rsidR="006E46E7" w:rsidRDefault="00136CD3" w:rsidP="006B37BF">
      <w:pPr>
        <w:pStyle w:val="CAP-CorrigesQuestions"/>
      </w:pPr>
      <w:r>
        <w:t>Quels leviers commerciaux leur proposez-vous d’actionner pour développer leur chiffre d’affaires et leur marge ?</w:t>
      </w:r>
    </w:p>
    <w:p w14:paraId="05723BAA" w14:textId="77777777" w:rsidR="00817742" w:rsidRPr="006B37BF" w:rsidRDefault="00817742" w:rsidP="00B14597">
      <w:pPr>
        <w:pStyle w:val="CAP-Corriges-Rponses"/>
        <w:contextualSpacing/>
      </w:pPr>
      <w:r w:rsidRPr="006B37BF">
        <w:t>Les leviers principaux sont :</w:t>
      </w:r>
    </w:p>
    <w:p w14:paraId="0A67A454" w14:textId="49AB9688" w:rsidR="00111DF9" w:rsidRPr="006B37BF" w:rsidRDefault="006B37BF" w:rsidP="00B14597">
      <w:pPr>
        <w:pStyle w:val="CAP-Corriges-Rponses"/>
        <w:contextualSpacing/>
      </w:pPr>
      <w:r>
        <w:t xml:space="preserve">– </w:t>
      </w:r>
      <w:r w:rsidR="00F21798">
        <w:t>l</w:t>
      </w:r>
      <w:r w:rsidR="00F21798" w:rsidRPr="006B37BF">
        <w:t xml:space="preserve">a </w:t>
      </w:r>
      <w:r w:rsidR="00817742" w:rsidRPr="006B37BF">
        <w:t>relation client : programme de fidélisation « Lafidélité »</w:t>
      </w:r>
    </w:p>
    <w:p w14:paraId="4517ED80" w14:textId="7AAB7FF1" w:rsidR="00817742" w:rsidRPr="006B37BF" w:rsidRDefault="006B37BF" w:rsidP="00B14597">
      <w:pPr>
        <w:pStyle w:val="CAP-Corriges-Rponses"/>
        <w:contextualSpacing/>
      </w:pPr>
      <w:r>
        <w:t xml:space="preserve">– </w:t>
      </w:r>
      <w:r w:rsidR="00F21798">
        <w:t>l</w:t>
      </w:r>
      <w:r w:rsidR="00F21798" w:rsidRPr="006B37BF">
        <w:t xml:space="preserve">’acquisition </w:t>
      </w:r>
      <w:r w:rsidR="00111DF9" w:rsidRPr="006B37BF">
        <w:t xml:space="preserve">de clients : grâce à </w:t>
      </w:r>
      <w:r w:rsidR="00817742" w:rsidRPr="006B37BF">
        <w:t xml:space="preserve">la digitalisation des officines </w:t>
      </w:r>
      <w:r w:rsidR="00111DF9" w:rsidRPr="006B37BF">
        <w:t>et au choix de l’omnicanal (</w:t>
      </w:r>
      <w:r w:rsidR="00F21798" w:rsidRPr="006B37BF">
        <w:t>click</w:t>
      </w:r>
      <w:r w:rsidR="00F21798">
        <w:t> </w:t>
      </w:r>
      <w:r w:rsidR="00F21798" w:rsidRPr="006B37BF">
        <w:t>&amp;</w:t>
      </w:r>
      <w:r w:rsidR="00F21798">
        <w:t> </w:t>
      </w:r>
      <w:r w:rsidR="00111DF9" w:rsidRPr="006B37BF">
        <w:t>collect, livraison en 48</w:t>
      </w:r>
      <w:r w:rsidR="00F21798">
        <w:t> </w:t>
      </w:r>
      <w:r w:rsidR="00111DF9" w:rsidRPr="006B37BF">
        <w:t>h</w:t>
      </w:r>
      <w:r w:rsidR="00F21798">
        <w:t>eures,</w:t>
      </w:r>
      <w:r w:rsidR="00111DF9" w:rsidRPr="006B37BF">
        <w:t xml:space="preserve"> etc</w:t>
      </w:r>
      <w:r w:rsidR="00F21798">
        <w:t>.</w:t>
      </w:r>
      <w:r w:rsidR="00111DF9" w:rsidRPr="006B37BF">
        <w:t>)</w:t>
      </w:r>
      <w:r w:rsidR="00F21798">
        <w:t> ;</w:t>
      </w:r>
    </w:p>
    <w:p w14:paraId="41FF302D" w14:textId="20582A34" w:rsidR="00111DF9" w:rsidRPr="006B37BF" w:rsidRDefault="006B37BF" w:rsidP="00B14597">
      <w:pPr>
        <w:pStyle w:val="CAP-Corriges-Rponses"/>
        <w:contextualSpacing/>
      </w:pPr>
      <w:r>
        <w:t xml:space="preserve">– </w:t>
      </w:r>
      <w:r w:rsidR="00F21798">
        <w:t>u</w:t>
      </w:r>
      <w:r w:rsidR="00F21798" w:rsidRPr="006B37BF">
        <w:t xml:space="preserve">ne </w:t>
      </w:r>
      <w:r w:rsidR="00111DF9" w:rsidRPr="006B37BF">
        <w:t>politique tarifaire adéquate : stratégie de prix de pénétration</w:t>
      </w:r>
      <w:r w:rsidR="00F21798">
        <w:t> ;</w:t>
      </w:r>
    </w:p>
    <w:p w14:paraId="75E7FEAB" w14:textId="4F28200F" w:rsidR="00111DF9" w:rsidRPr="006B37BF" w:rsidRDefault="006B37BF" w:rsidP="00B14597">
      <w:pPr>
        <w:pStyle w:val="CAP-Corriges-Rponses"/>
        <w:contextualSpacing/>
      </w:pPr>
      <w:r>
        <w:t xml:space="preserve">– </w:t>
      </w:r>
      <w:r w:rsidR="00F21798">
        <w:t>u</w:t>
      </w:r>
      <w:r w:rsidR="00F21798" w:rsidRPr="006B37BF">
        <w:t xml:space="preserve">n </w:t>
      </w:r>
      <w:r w:rsidR="00111DF9" w:rsidRPr="006B37BF">
        <w:t>merchandising cohérent en libre</w:t>
      </w:r>
      <w:r w:rsidR="00791381">
        <w:t xml:space="preserve"> </w:t>
      </w:r>
      <w:r w:rsidR="00111DF9" w:rsidRPr="006B37BF">
        <w:t>accès avec des univers distincts</w:t>
      </w:r>
      <w:r w:rsidR="00F21798">
        <w:t>.</w:t>
      </w:r>
    </w:p>
    <w:p w14:paraId="6021DB88" w14:textId="77777777" w:rsidR="00817742" w:rsidRPr="006B37BF" w:rsidRDefault="00111DF9" w:rsidP="00B14597">
      <w:pPr>
        <w:pStyle w:val="CAP-Corriges-Rponses"/>
        <w:contextualSpacing/>
      </w:pPr>
      <w:r w:rsidRPr="006B37BF">
        <w:t xml:space="preserve">Les partenaires du groupement bénéficient </w:t>
      </w:r>
      <w:r w:rsidR="00F54F7C" w:rsidRPr="006B37BF">
        <w:t>d’une aide lors de l’ouverture et d’un soutien commercial incluant, en particulier, une formation</w:t>
      </w:r>
      <w:r w:rsidR="00C008D3" w:rsidRPr="006B37BF">
        <w:t xml:space="preserve"> aux produits de la marque Lafayette.</w:t>
      </w:r>
    </w:p>
    <w:p w14:paraId="0DEFE287" w14:textId="77777777" w:rsidR="00DF524F" w:rsidRDefault="00136CD3" w:rsidP="0050181C">
      <w:pPr>
        <w:pStyle w:val="CAP-CorrigesQuestions"/>
      </w:pPr>
      <w:r>
        <w:t xml:space="preserve">Rédigez un guide rapide </w:t>
      </w:r>
      <w:r w:rsidRPr="0050181C">
        <w:t>récapitulant</w:t>
      </w:r>
      <w:r>
        <w:t xml:space="preserve"> les ressources mises en place par le réseau. Identifiez les services dont bénéficieront les nouveaux adhérents.</w:t>
      </w:r>
    </w:p>
    <w:p w14:paraId="1F0F0DDF" w14:textId="49F5ABFD" w:rsidR="002943EA" w:rsidRPr="002943EA" w:rsidRDefault="002943EA" w:rsidP="002943EA">
      <w:pPr>
        <w:pStyle w:val="CAP-Corriges-Rponses"/>
        <w:jc w:val="center"/>
        <w:rPr>
          <w:b/>
        </w:rPr>
      </w:pPr>
      <w:r w:rsidRPr="002943EA">
        <w:rPr>
          <w:b/>
        </w:rPr>
        <w:t>Guide des ressources réseau</w:t>
      </w:r>
    </w:p>
    <w:p w14:paraId="0089DFEB" w14:textId="6C5D7B5C" w:rsidR="00C008D3" w:rsidRPr="005F29C2" w:rsidRDefault="00F21798" w:rsidP="00602E02">
      <w:pPr>
        <w:pStyle w:val="CAP-Corriges-Rponses"/>
        <w:numPr>
          <w:ilvl w:val="0"/>
          <w:numId w:val="39"/>
        </w:numPr>
        <w:rPr>
          <w:b/>
        </w:rPr>
      </w:pPr>
      <w:proofErr w:type="gramStart"/>
      <w:r>
        <w:t>u</w:t>
      </w:r>
      <w:r w:rsidR="00C008D3" w:rsidRPr="005F29C2">
        <w:t>n</w:t>
      </w:r>
      <w:proofErr w:type="gramEnd"/>
      <w:r w:rsidR="00C008D3" w:rsidRPr="005F29C2">
        <w:t xml:space="preserve"> plateau logistique</w:t>
      </w:r>
      <w:r w:rsidR="00634B84" w:rsidRPr="005F29C2">
        <w:t xml:space="preserve"> amélioré grâce à un </w:t>
      </w:r>
      <w:r w:rsidR="00634B84" w:rsidRPr="00662524">
        <w:rPr>
          <w:i/>
        </w:rPr>
        <w:t>back-office</w:t>
      </w:r>
      <w:r w:rsidR="00634B84" w:rsidRPr="005F29C2">
        <w:t xml:space="preserve"> performant</w:t>
      </w:r>
      <w:r w:rsidR="005F29C2" w:rsidRPr="005F29C2">
        <w:t xml:space="preserve"> et </w:t>
      </w:r>
      <w:r w:rsidR="005F29C2">
        <w:t>une</w:t>
      </w:r>
      <w:r w:rsidR="00C008D3" w:rsidRPr="005F29C2">
        <w:t xml:space="preserve"> gestion des approvisionnement</w:t>
      </w:r>
      <w:r w:rsidR="00634B84" w:rsidRPr="005F29C2">
        <w:t xml:space="preserve">s </w:t>
      </w:r>
      <w:r w:rsidR="00634B84" w:rsidRPr="00662524">
        <w:rPr>
          <w:i/>
        </w:rPr>
        <w:t>via</w:t>
      </w:r>
      <w:r w:rsidR="00634B84" w:rsidRPr="005F29C2">
        <w:t xml:space="preserve"> Alliance Healthcare </w:t>
      </w:r>
      <w:r w:rsidR="00662524">
        <w:t>France ;</w:t>
      </w:r>
    </w:p>
    <w:p w14:paraId="445FE887" w14:textId="1FF90451" w:rsidR="00C008D3" w:rsidRDefault="00662524" w:rsidP="00602E02">
      <w:pPr>
        <w:pStyle w:val="CAP-Corriges-Rponses"/>
        <w:numPr>
          <w:ilvl w:val="0"/>
          <w:numId w:val="39"/>
        </w:numPr>
        <w:rPr>
          <w:b/>
        </w:rPr>
      </w:pPr>
      <w:proofErr w:type="gramStart"/>
      <w:r>
        <w:t>une</w:t>
      </w:r>
      <w:proofErr w:type="gramEnd"/>
      <w:r>
        <w:t xml:space="preserve"> </w:t>
      </w:r>
      <w:r w:rsidR="00C008D3">
        <w:t xml:space="preserve">veille </w:t>
      </w:r>
      <w:r w:rsidR="00791381">
        <w:t>réglementaire </w:t>
      </w:r>
      <w:r>
        <w:t>;</w:t>
      </w:r>
    </w:p>
    <w:p w14:paraId="2E6858B0" w14:textId="4EBC299F" w:rsidR="00C008D3" w:rsidRDefault="00662524" w:rsidP="00602E02">
      <w:pPr>
        <w:pStyle w:val="CAP-Corriges-Rponses"/>
        <w:numPr>
          <w:ilvl w:val="0"/>
          <w:numId w:val="39"/>
        </w:numPr>
        <w:rPr>
          <w:b/>
        </w:rPr>
      </w:pPr>
      <w:proofErr w:type="gramStart"/>
      <w:r>
        <w:t>la</w:t>
      </w:r>
      <w:proofErr w:type="gramEnd"/>
      <w:r>
        <w:t xml:space="preserve"> </w:t>
      </w:r>
      <w:r w:rsidR="00C008D3">
        <w:t xml:space="preserve">mise au point de processus d’interaction avec le client : </w:t>
      </w:r>
      <w:r>
        <w:t>click &amp; </w:t>
      </w:r>
      <w:r w:rsidR="00C008D3">
        <w:t xml:space="preserve">collect, </w:t>
      </w:r>
      <w:r>
        <w:t>S</w:t>
      </w:r>
      <w:r w:rsidR="00C008D3">
        <w:t xml:space="preserve">can </w:t>
      </w:r>
      <w:r>
        <w:t xml:space="preserve">Ordo, </w:t>
      </w:r>
      <w:r w:rsidR="00C008D3">
        <w:t>etc</w:t>
      </w:r>
      <w:r>
        <w:t>. ;</w:t>
      </w:r>
    </w:p>
    <w:p w14:paraId="741F2E7A" w14:textId="3E311815" w:rsidR="00C008D3" w:rsidRDefault="00662524" w:rsidP="00602E02">
      <w:pPr>
        <w:pStyle w:val="CAP-Corriges-Rponses"/>
        <w:numPr>
          <w:ilvl w:val="0"/>
          <w:numId w:val="39"/>
        </w:numPr>
        <w:rPr>
          <w:b/>
        </w:rPr>
      </w:pPr>
      <w:proofErr w:type="gramStart"/>
      <w:r>
        <w:t>l’agencement</w:t>
      </w:r>
      <w:proofErr w:type="gramEnd"/>
      <w:r>
        <w:t xml:space="preserve"> </w:t>
      </w:r>
      <w:r w:rsidR="00634B84">
        <w:t>des officines en univers</w:t>
      </w:r>
      <w:r w:rsidR="005F29C2">
        <w:t xml:space="preserve"> dédiés</w:t>
      </w:r>
      <w:r>
        <w:t> ;</w:t>
      </w:r>
    </w:p>
    <w:p w14:paraId="6B46F6A7" w14:textId="47D06D83" w:rsidR="00634B84" w:rsidRDefault="00662524" w:rsidP="00602E02">
      <w:pPr>
        <w:pStyle w:val="CAP-Corriges-Rponses"/>
        <w:numPr>
          <w:ilvl w:val="0"/>
          <w:numId w:val="39"/>
        </w:numPr>
        <w:rPr>
          <w:b/>
        </w:rPr>
      </w:pPr>
      <w:proofErr w:type="gramStart"/>
      <w:r>
        <w:t>les</w:t>
      </w:r>
      <w:proofErr w:type="gramEnd"/>
      <w:r>
        <w:t xml:space="preserve"> </w:t>
      </w:r>
      <w:r w:rsidR="00634B84">
        <w:t>outils de communication utilisés sur les points de vente</w:t>
      </w:r>
      <w:r>
        <w:t>.</w:t>
      </w:r>
    </w:p>
    <w:p w14:paraId="1B1A506F" w14:textId="1EEE4BFB" w:rsidR="002943EA" w:rsidRPr="002943EA" w:rsidRDefault="002943EA" w:rsidP="002943EA">
      <w:pPr>
        <w:pStyle w:val="CAP-Corriges-Rponses"/>
        <w:jc w:val="center"/>
        <w:rPr>
          <w:b/>
        </w:rPr>
      </w:pPr>
      <w:r w:rsidRPr="002943EA">
        <w:rPr>
          <w:b/>
        </w:rPr>
        <w:t xml:space="preserve">Services aux </w:t>
      </w:r>
      <w:r>
        <w:rPr>
          <w:b/>
        </w:rPr>
        <w:t xml:space="preserve">nouveaux </w:t>
      </w:r>
      <w:r w:rsidRPr="002943EA">
        <w:rPr>
          <w:b/>
        </w:rPr>
        <w:t>adhérents</w:t>
      </w:r>
    </w:p>
    <w:p w14:paraId="675EB48F" w14:textId="6BDAE92D" w:rsidR="002943EA" w:rsidRDefault="00662524" w:rsidP="00602E02">
      <w:pPr>
        <w:pStyle w:val="CAP-Corriges-Rponses"/>
        <w:numPr>
          <w:ilvl w:val="0"/>
          <w:numId w:val="41"/>
        </w:numPr>
      </w:pPr>
      <w:proofErr w:type="gramStart"/>
      <w:r>
        <w:t>u</w:t>
      </w:r>
      <w:r w:rsidR="002943EA">
        <w:t>ne</w:t>
      </w:r>
      <w:proofErr w:type="gramEnd"/>
      <w:r w:rsidR="002943EA">
        <w:t xml:space="preserve"> direction du développement entièrement dédiée à l’accompagnement des nouveaux arrivants</w:t>
      </w:r>
      <w:r>
        <w:t> ;</w:t>
      </w:r>
    </w:p>
    <w:p w14:paraId="7D0AA475" w14:textId="653F6193" w:rsidR="007A0EB2" w:rsidRDefault="00662524" w:rsidP="00602E02">
      <w:pPr>
        <w:pStyle w:val="CAP-Corriges-Rponses"/>
        <w:numPr>
          <w:ilvl w:val="0"/>
          <w:numId w:val="41"/>
        </w:numPr>
      </w:pPr>
      <w:proofErr w:type="gramStart"/>
      <w:r>
        <w:t>u</w:t>
      </w:r>
      <w:r w:rsidR="002943EA">
        <w:t>n</w:t>
      </w:r>
      <w:proofErr w:type="gramEnd"/>
      <w:r w:rsidR="002943EA">
        <w:t xml:space="preserve"> </w:t>
      </w:r>
      <w:r w:rsidR="00517004">
        <w:t>suivi permettant le pilotage</w:t>
      </w:r>
      <w:r w:rsidR="00E106AF">
        <w:t xml:space="preserve"> de</w:t>
      </w:r>
      <w:r w:rsidR="00363602">
        <w:t xml:space="preserve"> leurs</w:t>
      </w:r>
      <w:r w:rsidR="002943EA">
        <w:t xml:space="preserve"> </w:t>
      </w:r>
      <w:r w:rsidR="00E106AF">
        <w:t>actions</w:t>
      </w:r>
      <w:r>
        <w:t> ;</w:t>
      </w:r>
    </w:p>
    <w:p w14:paraId="4109949A" w14:textId="50D7D089" w:rsidR="002943EA" w:rsidRDefault="00662524" w:rsidP="00602E02">
      <w:pPr>
        <w:pStyle w:val="CAP-Corriges-Rponses"/>
        <w:numPr>
          <w:ilvl w:val="0"/>
          <w:numId w:val="41"/>
        </w:numPr>
      </w:pPr>
      <w:proofErr w:type="gramStart"/>
      <w:r>
        <w:t>une</w:t>
      </w:r>
      <w:proofErr w:type="gramEnd"/>
      <w:r>
        <w:t xml:space="preserve"> </w:t>
      </w:r>
      <w:r w:rsidR="007A0EB2">
        <w:t>école de formation</w:t>
      </w:r>
      <w:r>
        <w:t>.</w:t>
      </w:r>
    </w:p>
    <w:p w14:paraId="1C715A15" w14:textId="0267E792" w:rsidR="00517004" w:rsidRDefault="00793CC1" w:rsidP="0050181C">
      <w:pPr>
        <w:pStyle w:val="CAP-Corriges-Rponses"/>
        <w:rPr>
          <w:b/>
        </w:rPr>
      </w:pPr>
      <w:r>
        <w:t xml:space="preserve">L’arrivée de deux officines est une chance </w:t>
      </w:r>
      <w:r w:rsidR="00451329">
        <w:t>pour le réseau</w:t>
      </w:r>
      <w:r w:rsidR="003F2311">
        <w:t xml:space="preserve"> car le maillage, en se renforçant, accro</w:t>
      </w:r>
      <w:r w:rsidR="00662524">
        <w:t>î</w:t>
      </w:r>
      <w:r w:rsidR="003F2311">
        <w:t>tra la visibilité de l’enseigne.</w:t>
      </w:r>
    </w:p>
    <w:p w14:paraId="4399A362" w14:textId="77777777" w:rsidR="0050181C" w:rsidRPr="00AF5AE0" w:rsidRDefault="0050181C" w:rsidP="00B14597">
      <w:pPr>
        <w:pStyle w:val="CAP-CorrigesTestez-vous"/>
        <w:shd w:val="clear" w:color="auto" w:fill="D9D9D9" w:themeFill="background1" w:themeFillShade="D9"/>
      </w:pPr>
      <w:r w:rsidRPr="0050181C">
        <w:t>Pour aller plus loin</w:t>
      </w:r>
    </w:p>
    <w:p w14:paraId="781DB293" w14:textId="1C70E943" w:rsidR="0050181C" w:rsidRPr="0050181C" w:rsidRDefault="00AF5AE0" w:rsidP="00B14597">
      <w:pPr>
        <w:pStyle w:val="CAP-Corriges-Rponses"/>
        <w:shd w:val="clear" w:color="auto" w:fill="D9D9D9" w:themeFill="background1" w:themeFillShade="D9"/>
      </w:pPr>
      <w:r>
        <w:sym w:font="Symbol" w:char="F0A8"/>
      </w:r>
      <w:r>
        <w:t xml:space="preserve"> </w:t>
      </w:r>
      <w:r w:rsidR="006B63AB" w:rsidRPr="0050181C">
        <w:t>www.lafayetteconseil.com/nous_rejoindre.php</w:t>
      </w:r>
    </w:p>
    <w:p w14:paraId="2658B8A6" w14:textId="5A7C19D9" w:rsidR="00FE6BFD" w:rsidRPr="0050181C" w:rsidRDefault="00AF5AE0" w:rsidP="00B14597">
      <w:pPr>
        <w:pStyle w:val="CAP-Corriges-Rponses"/>
        <w:shd w:val="clear" w:color="auto" w:fill="D9D9D9" w:themeFill="background1" w:themeFillShade="D9"/>
      </w:pPr>
      <w:r>
        <w:sym w:font="Symbol" w:char="F0A8"/>
      </w:r>
      <w:r>
        <w:t xml:space="preserve"> </w:t>
      </w:r>
      <w:r w:rsidR="00F6373F" w:rsidRPr="0050181C">
        <w:t>jeminstalle-pharmacielafayette.com/#anchor1</w:t>
      </w:r>
    </w:p>
    <w:p w14:paraId="34B08CE6" w14:textId="77777777" w:rsidR="00136CD3" w:rsidRPr="00AF5AE0" w:rsidRDefault="00136CD3" w:rsidP="00AF5AE0">
      <w:pPr>
        <w:pStyle w:val="CAP-CorrigesTitre2Activit"/>
      </w:pPr>
      <w:r w:rsidRPr="00AF5AE0">
        <w:lastRenderedPageBreak/>
        <w:t>III. Informer et motiver les partenaires</w:t>
      </w:r>
    </w:p>
    <w:p w14:paraId="741A302A" w14:textId="77777777" w:rsidR="00D95566" w:rsidRDefault="00DF524F" w:rsidP="0050181C">
      <w:pPr>
        <w:pStyle w:val="CAP-CorrigesQuestions"/>
      </w:pPr>
      <w:r>
        <w:t>Quel</w:t>
      </w:r>
      <w:r w:rsidR="00136CD3">
        <w:t>le</w:t>
      </w:r>
      <w:r>
        <w:t xml:space="preserve">s </w:t>
      </w:r>
      <w:r w:rsidR="00136CD3">
        <w:t xml:space="preserve">actions </w:t>
      </w:r>
      <w:r w:rsidR="00B6005C">
        <w:t>de communication interne recommandez-vous pour favoriser l’intégration des deux officines au sein du réseau</w:t>
      </w:r>
      <w:r>
        <w:t> ?</w:t>
      </w:r>
    </w:p>
    <w:p w14:paraId="2BB6A894" w14:textId="5A67EF2D" w:rsidR="00FC3EAF" w:rsidRPr="0050181C" w:rsidRDefault="000A6311" w:rsidP="0050181C">
      <w:pPr>
        <w:pStyle w:val="CAP-Corriges-Rponses"/>
      </w:pPr>
      <w:r w:rsidRPr="0050181C">
        <w:rPr>
          <w:b/>
        </w:rPr>
        <w:t xml:space="preserve">Communication </w:t>
      </w:r>
      <w:r w:rsidR="007A0EB2">
        <w:rPr>
          <w:b/>
        </w:rPr>
        <w:t>descendante</w:t>
      </w:r>
      <w:r w:rsidR="00791381">
        <w:rPr>
          <w:b/>
        </w:rPr>
        <w:t> </w:t>
      </w:r>
      <w:r w:rsidR="0050181C" w:rsidRPr="0050181C">
        <w:t>: l</w:t>
      </w:r>
      <w:r w:rsidR="00D04A6A" w:rsidRPr="0050181C">
        <w:t>es nouveaux arrivants auront besoin d’être informés sur la stratégie du réseau, les marques Lafayette et les consignes informationnelles. Le flux d’information est donc descendant</w:t>
      </w:r>
      <w:r w:rsidRPr="0050181C">
        <w:t>.</w:t>
      </w:r>
    </w:p>
    <w:p w14:paraId="196E1035" w14:textId="672B90AC" w:rsidR="000A6311" w:rsidRPr="0050181C" w:rsidRDefault="0050181C" w:rsidP="0050181C">
      <w:pPr>
        <w:pStyle w:val="CAP-Corriges-Rponses"/>
      </w:pPr>
      <w:r w:rsidRPr="0050181C">
        <w:rPr>
          <w:b/>
        </w:rPr>
        <w:t>C</w:t>
      </w:r>
      <w:r w:rsidR="000A6311" w:rsidRPr="0050181C">
        <w:rPr>
          <w:b/>
        </w:rPr>
        <w:t>ommunication digitale</w:t>
      </w:r>
      <w:r w:rsidRPr="0050181C">
        <w:t xml:space="preserve"> : </w:t>
      </w:r>
      <w:r w:rsidR="00791381">
        <w:t>l</w:t>
      </w:r>
      <w:r w:rsidR="00791381" w:rsidRPr="0050181C">
        <w:t xml:space="preserve">es </w:t>
      </w:r>
      <w:r w:rsidR="000A6311" w:rsidRPr="0050181C">
        <w:t xml:space="preserve">deux officines doivent se digitaliser pour bénéficier des processus conçus par le réseau pour améliorer la relation client. </w:t>
      </w:r>
      <w:r w:rsidR="00724ECA" w:rsidRPr="0050181C">
        <w:t>En interne, ils pourront compter sur un extranet ou des newsletters destinées à leur apporter l’information nécessaire.</w:t>
      </w:r>
    </w:p>
    <w:p w14:paraId="2E707DF2" w14:textId="5098EF7B" w:rsidR="00724ECA" w:rsidRPr="0050181C" w:rsidRDefault="0050181C" w:rsidP="0050181C">
      <w:pPr>
        <w:pStyle w:val="CAP-Corriges-Rponses"/>
      </w:pPr>
      <w:r w:rsidRPr="0050181C">
        <w:rPr>
          <w:b/>
        </w:rPr>
        <w:t>O</w:t>
      </w:r>
      <w:r w:rsidR="00724ECA" w:rsidRPr="0050181C">
        <w:rPr>
          <w:b/>
        </w:rPr>
        <w:t xml:space="preserve">rganisation </w:t>
      </w:r>
      <w:r w:rsidR="00791381" w:rsidRPr="0050181C">
        <w:rPr>
          <w:b/>
        </w:rPr>
        <w:t>d’év</w:t>
      </w:r>
      <w:r w:rsidR="00791381">
        <w:rPr>
          <w:b/>
        </w:rPr>
        <w:t>é</w:t>
      </w:r>
      <w:r w:rsidR="00791381" w:rsidRPr="0050181C">
        <w:rPr>
          <w:b/>
        </w:rPr>
        <w:t>nements</w:t>
      </w:r>
      <w:r w:rsidR="00791381" w:rsidRPr="0050181C">
        <w:t> </w:t>
      </w:r>
      <w:r w:rsidR="00724ECA" w:rsidRPr="0050181C">
        <w:t xml:space="preserve">: </w:t>
      </w:r>
      <w:r w:rsidR="008540F3" w:rsidRPr="0050181C">
        <w:t>L</w:t>
      </w:r>
      <w:r w:rsidR="00724ECA" w:rsidRPr="0050181C">
        <w:t>e premier est l’inauguration de l’officine, ce sera un temps fort, soutenu par la communication de Lafayette Conseil. Par la suite, des réunions et séminaires permettront de rencontrer l</w:t>
      </w:r>
      <w:r w:rsidR="008540F3" w:rsidRPr="0050181C">
        <w:t>a direction commerciale mais aussi de faire la connaissance des autres partenaires. L’objectif est de créer un sentiment d’appartenance pour une mobilisation autour de valeurs communes.</w:t>
      </w:r>
    </w:p>
    <w:p w14:paraId="2C9C8BB3" w14:textId="05486696" w:rsidR="00814867" w:rsidRDefault="00B6005C" w:rsidP="0050181C">
      <w:pPr>
        <w:pStyle w:val="CAP-CorrigesQuestions"/>
      </w:pPr>
      <w:r>
        <w:t>Quelles formations mettez-vous en place pour les pharmaciens et leur personnel ? Expliquez les effets recherchés</w:t>
      </w:r>
      <w:r w:rsidR="00662524">
        <w:t>.</w:t>
      </w:r>
    </w:p>
    <w:p w14:paraId="0CA82341" w14:textId="1A7695F0" w:rsidR="00C14345" w:rsidRDefault="005E4189" w:rsidP="005E4189">
      <w:pPr>
        <w:pStyle w:val="CAP-Corriges-Rponses"/>
        <w:rPr>
          <w:b/>
        </w:rPr>
      </w:pPr>
      <w:r>
        <w:t>Lafayette Conseil développe ses propres marques, il sera donc nécessaire de mettre en place des formations ponctuelles avant chaque lancement. Ces formations seront internes car s</w:t>
      </w:r>
      <w:r w:rsidR="00C14345">
        <w:t xml:space="preserve">eul le réseau dispose des savoir-faire requis pour présenter l’offre de produits et l’argumentaire commercial préconisé. </w:t>
      </w:r>
    </w:p>
    <w:p w14:paraId="295D2432" w14:textId="77777777" w:rsidR="00C14345" w:rsidRDefault="00C14345" w:rsidP="0050181C">
      <w:pPr>
        <w:pStyle w:val="CAP-Corriges-Rponses"/>
        <w:rPr>
          <w:b/>
        </w:rPr>
      </w:pPr>
      <w:r>
        <w:t>Lorsque les pharmaciens devront être formés à d’autres marques, la formation pourra être externe, organisée par exemple par le service commercial du laboratoire concerné.</w:t>
      </w:r>
    </w:p>
    <w:p w14:paraId="754252C0" w14:textId="16280FE9" w:rsidR="00F32DCD" w:rsidRDefault="00C14345" w:rsidP="0050181C">
      <w:pPr>
        <w:pStyle w:val="CAP-Corriges-Rponses"/>
        <w:rPr>
          <w:b/>
        </w:rPr>
      </w:pPr>
      <w:r>
        <w:t>Une formation individuelle peut être envisagée</w:t>
      </w:r>
      <w:r w:rsidR="00134756">
        <w:t xml:space="preserve"> avant l’ouverture de l’officine pour le pharmacien propriétaire : ses compétences managériales peuvent ainsi être améliorées et l’apprentissage des processus dédiés se fera à cette occasion. Cette formation participe à l’effort d’intégration du nouveau</w:t>
      </w:r>
      <w:r w:rsidR="00791381">
        <w:t xml:space="preserve"> </w:t>
      </w:r>
      <w:r w:rsidR="00134756">
        <w:t>venu.</w:t>
      </w:r>
    </w:p>
    <w:p w14:paraId="0C6D7F9F" w14:textId="39FBFA08" w:rsidR="00EA0B5D" w:rsidRDefault="00134756" w:rsidP="0050181C">
      <w:pPr>
        <w:pStyle w:val="CAP-Corriges-Rponses"/>
        <w:rPr>
          <w:b/>
        </w:rPr>
      </w:pPr>
      <w:r>
        <w:t xml:space="preserve">Des formations collectives </w:t>
      </w:r>
      <w:r w:rsidR="00791381">
        <w:t xml:space="preserve">compléteront </w:t>
      </w:r>
      <w:r w:rsidR="00EA0B5D">
        <w:t>le dispositif pour renforcer le sentiment d’appartenance au réseau.</w:t>
      </w:r>
    </w:p>
    <w:p w14:paraId="3E3A6B29" w14:textId="77777777" w:rsidR="00134756" w:rsidRDefault="00EA0B5D" w:rsidP="0050181C">
      <w:pPr>
        <w:pStyle w:val="CAP-Corriges-Rponses"/>
        <w:rPr>
          <w:b/>
        </w:rPr>
      </w:pPr>
      <w:r>
        <w:t>Enfin, les formations récurrentes permettront une remise à niveau des</w:t>
      </w:r>
      <w:r w:rsidR="00020A72">
        <w:t xml:space="preserve"> partenaires</w:t>
      </w:r>
      <w:r>
        <w:t xml:space="preserve"> (en particulier en matière de législation)</w:t>
      </w:r>
      <w:r w:rsidR="00020A72">
        <w:t>.</w:t>
      </w:r>
    </w:p>
    <w:p w14:paraId="622DC90D" w14:textId="77777777" w:rsidR="00814867" w:rsidRDefault="00B6005C" w:rsidP="00BA136E">
      <w:pPr>
        <w:pStyle w:val="CAP-CorrigesQuestions"/>
        <w:jc w:val="both"/>
      </w:pPr>
      <w:r>
        <w:t>Comment mobilisez-vous les officines de votre secteur</w:t>
      </w:r>
      <w:r w:rsidR="00617FC7">
        <w:t xml:space="preserve"> autour du projet de réseau</w:t>
      </w:r>
      <w:r w:rsidR="00814867">
        <w:t> ?</w:t>
      </w:r>
    </w:p>
    <w:p w14:paraId="1186EAAA" w14:textId="77777777" w:rsidR="00020A72" w:rsidRDefault="00020A72" w:rsidP="0050181C">
      <w:pPr>
        <w:pStyle w:val="CAP-Corriges-Rponses"/>
        <w:rPr>
          <w:b/>
        </w:rPr>
      </w:pPr>
      <w:r>
        <w:t xml:space="preserve">Le groupement met de nombreux moyens en place pour motiver ses partenaires : </w:t>
      </w:r>
      <w:r w:rsidR="0092100C">
        <w:t xml:space="preserve">la force de son identité de marque est un indéniable atout. L’animation du réseau passe par l’organisation de </w:t>
      </w:r>
      <w:r w:rsidR="00727414">
        <w:t>fréquentes</w:t>
      </w:r>
      <w:r w:rsidR="0092100C">
        <w:t xml:space="preserve"> formations mais aussi par des réunions d’information destinées à faire participer les membres aux décisions </w:t>
      </w:r>
      <w:r w:rsidR="00727414">
        <w:t>stratégiques</w:t>
      </w:r>
      <w:r w:rsidR="0092100C">
        <w:t xml:space="preserve"> du réseau.</w:t>
      </w:r>
    </w:p>
    <w:p w14:paraId="7FE547A8" w14:textId="57B08ADC" w:rsidR="0092100C" w:rsidRDefault="0092100C" w:rsidP="0050181C">
      <w:pPr>
        <w:pStyle w:val="CAP-Corriges-Rponses"/>
        <w:rPr>
          <w:b/>
        </w:rPr>
      </w:pPr>
      <w:r>
        <w:t xml:space="preserve">Si, à son arrivée, le partenaire bénéficie d’une communication </w:t>
      </w:r>
      <w:r w:rsidR="007A0EB2">
        <w:t>descendante</w:t>
      </w:r>
      <w:r>
        <w:t>, des canaux</w:t>
      </w:r>
      <w:r w:rsidR="00727414">
        <w:t xml:space="preserve"> </w:t>
      </w:r>
      <w:r w:rsidR="007A0EB2">
        <w:t>ascendants</w:t>
      </w:r>
      <w:r>
        <w:t xml:space="preserve"> doivent rapidement être maîtrisés par le partenaire pour faire remonter son retour d’expérience et </w:t>
      </w:r>
      <w:r w:rsidR="00727414">
        <w:t xml:space="preserve">ses suggestions. </w:t>
      </w:r>
    </w:p>
    <w:p w14:paraId="19FAF850" w14:textId="77777777" w:rsidR="00727414" w:rsidRDefault="00727414" w:rsidP="0050181C">
      <w:pPr>
        <w:pStyle w:val="CAP-Corriges-Rponses"/>
        <w:rPr>
          <w:b/>
        </w:rPr>
      </w:pPr>
      <w:r>
        <w:t>La direction administrative et financière du groupement opère un suivi des officines, il est alors possible de valoriser les pharmaciens ayant obtenu des résultats particulièrement élevés</w:t>
      </w:r>
      <w:r w:rsidR="00031003">
        <w:t xml:space="preserve"> en communiquant sur leur réussite en interne et en leur demandant de témoigner auprès des autres partenaires pour partager leur excellence.</w:t>
      </w:r>
    </w:p>
    <w:p w14:paraId="4C14C757" w14:textId="77777777" w:rsidR="00031003" w:rsidRDefault="00031003" w:rsidP="0050181C">
      <w:pPr>
        <w:pStyle w:val="CAP-Corriges-Rponses"/>
        <w:rPr>
          <w:b/>
        </w:rPr>
      </w:pPr>
      <w:r>
        <w:t xml:space="preserve">En cas de classement en interne, les partenaires trouvent une source de motivation </w:t>
      </w:r>
      <w:r w:rsidR="00DB45A0">
        <w:t>dans le fait de pouvoir progresser visiblement d’une période sur l’autre. Cette émulation jour un rôle important dans la motivation des partenaires.</w:t>
      </w:r>
    </w:p>
    <w:p w14:paraId="7504C3BA" w14:textId="12B3E5CB" w:rsidR="00AF5AE0" w:rsidRDefault="00031003" w:rsidP="00662524">
      <w:pPr>
        <w:pStyle w:val="CAP-Corriges-Rponses"/>
        <w:rPr>
          <w:rFonts w:ascii="Arial" w:hAnsi="Arial"/>
          <w:b/>
          <w:sz w:val="32"/>
          <w:szCs w:val="28"/>
        </w:rPr>
      </w:pPr>
      <w:r>
        <w:t xml:space="preserve">Enfin, le réseau peut récompenser les </w:t>
      </w:r>
      <w:r w:rsidR="00DB45A0">
        <w:t>officines</w:t>
      </w:r>
      <w:r>
        <w:t xml:space="preserve"> les plus rentables, les plus innovant</w:t>
      </w:r>
      <w:r w:rsidR="00DB45A0">
        <w:t>e</w:t>
      </w:r>
      <w:r>
        <w:t>s en leur remettant un trophée lors d’un séminaire annuel.</w:t>
      </w:r>
      <w:r w:rsidR="00AF5AE0">
        <w:br w:type="page"/>
      </w:r>
    </w:p>
    <w:p w14:paraId="56C344F9" w14:textId="739D4FA1" w:rsidR="008A511E" w:rsidRPr="006F6240" w:rsidRDefault="008A511E" w:rsidP="008A511E">
      <w:pPr>
        <w:pStyle w:val="CAP-CorrigesTitre2Activit"/>
      </w:pPr>
      <w:r w:rsidRPr="006F6240">
        <w:lastRenderedPageBreak/>
        <w:t>Applications</w:t>
      </w:r>
      <w:r w:rsidR="00372C12" w:rsidRPr="006F6240">
        <w:t xml:space="preserve"> </w:t>
      </w:r>
    </w:p>
    <w:p w14:paraId="499B9E85" w14:textId="77777777" w:rsidR="00AF5AE0" w:rsidRDefault="008A511E" w:rsidP="00AF5AE0">
      <w:pPr>
        <w:pStyle w:val="CAP-CorrigesTitre2Activit"/>
      </w:pPr>
      <w:r w:rsidRPr="00AF5AE0">
        <w:t>1. </w:t>
      </w:r>
      <w:r w:rsidR="00617FC7" w:rsidRPr="00AF5AE0">
        <w:t>Coordonner le réseau</w:t>
      </w:r>
      <w:r w:rsidR="00372C12" w:rsidRPr="00AF5AE0">
        <w:t xml:space="preserve"> </w:t>
      </w:r>
      <w:r w:rsidR="00AF5AE0">
        <w:t>(p. 147)</w:t>
      </w:r>
    </w:p>
    <w:p w14:paraId="1C39F30E" w14:textId="3FD4011C" w:rsidR="008A511E" w:rsidRPr="00AF5AE0" w:rsidRDefault="00372C12" w:rsidP="00AF5AE0">
      <w:pPr>
        <w:pStyle w:val="CAP-CorrigesReferentiel"/>
      </w:pPr>
      <w:r w:rsidRPr="00AF5AE0">
        <w:t>NIVEAU MAÎTRISE</w:t>
      </w:r>
    </w:p>
    <w:p w14:paraId="762E1774" w14:textId="77777777" w:rsidR="00617FC7" w:rsidRDefault="00617FC7" w:rsidP="0050181C">
      <w:pPr>
        <w:pStyle w:val="CAP-CorrigesQuestions"/>
        <w:numPr>
          <w:ilvl w:val="0"/>
          <w:numId w:val="2"/>
        </w:numPr>
      </w:pPr>
      <w:r>
        <w:t>Quel est le projet structurant de Convi’Sports ? Rappelez les objectifs d’un réseau et les principes de la franchise</w:t>
      </w:r>
      <w:r w:rsidR="0050181C">
        <w:t>.</w:t>
      </w:r>
    </w:p>
    <w:p w14:paraId="6146C642" w14:textId="5E573DE1" w:rsidR="00AE6323" w:rsidRDefault="007C0DA7" w:rsidP="0050181C">
      <w:pPr>
        <w:pStyle w:val="CAP-Corriges-Rponses"/>
        <w:rPr>
          <w:b/>
        </w:rPr>
      </w:pPr>
      <w:r>
        <w:t>C</w:t>
      </w:r>
      <w:r w:rsidRPr="007C0DA7">
        <w:t>onvi'</w:t>
      </w:r>
      <w:r w:rsidR="001D7DFB">
        <w:t>Sports</w:t>
      </w:r>
      <w:r w:rsidRPr="007C0DA7">
        <w:t xml:space="preserve"> est un réseau conventionné par la FFF</w:t>
      </w:r>
      <w:r w:rsidR="005A2135">
        <w:t xml:space="preserve"> qui regroupe des c</w:t>
      </w:r>
      <w:r w:rsidR="00AE6323">
        <w:t xml:space="preserve">omplexes sportifs indépendants. </w:t>
      </w:r>
      <w:r w:rsidR="000B1D2F">
        <w:t xml:space="preserve">Le savoir-faire </w:t>
      </w:r>
      <w:r w:rsidR="001D7DFB">
        <w:t>de Convi’Foot</w:t>
      </w:r>
      <w:r w:rsidR="00662524">
        <w:t>,</w:t>
      </w:r>
      <w:r w:rsidR="001D7DFB">
        <w:t xml:space="preserve"> l’association à l’origine du projet</w:t>
      </w:r>
      <w:r w:rsidR="00662524">
        <w:t>,</w:t>
      </w:r>
      <w:r w:rsidR="001D7DFB">
        <w:t xml:space="preserve"> sert de base au développement d’animations sportives</w:t>
      </w:r>
      <w:r w:rsidR="00364BA4">
        <w:t xml:space="preserve">. Le succès du Convifive (tournois de </w:t>
      </w:r>
      <w:r w:rsidR="00791381">
        <w:t>foot </w:t>
      </w:r>
      <w:r w:rsidR="00364BA4">
        <w:t>5) permet aujourd’hui d’envisager le lancement des Convi</w:t>
      </w:r>
      <w:r w:rsidR="00CF4FED">
        <w:t>’Games</w:t>
      </w:r>
      <w:r w:rsidR="00364BA4">
        <w:t xml:space="preserve">, </w:t>
      </w:r>
      <w:r w:rsidR="00791381">
        <w:t xml:space="preserve">mini-Jeux Olympiques </w:t>
      </w:r>
      <w:r w:rsidR="00364BA4">
        <w:t>pour les enfants</w:t>
      </w:r>
      <w:r w:rsidR="008B4163">
        <w:t xml:space="preserve">. La cible s’élargit donc et les centres sportifs susceptibles de devenir adhérents ne sont pas forcément dédiés au football. </w:t>
      </w:r>
    </w:p>
    <w:p w14:paraId="7330BB66" w14:textId="59825D78" w:rsidR="008B4163" w:rsidRPr="00322B79" w:rsidRDefault="008B4163" w:rsidP="00322B79">
      <w:pPr>
        <w:pStyle w:val="CAP-Corriges-Rponses"/>
      </w:pPr>
      <w:r>
        <w:t xml:space="preserve">Les objectifs du réseau sont de dupliquer un modèle ayant fait ses preuves et de profiter des potentialités de chacun en mutualisant les ressources. </w:t>
      </w:r>
    </w:p>
    <w:p w14:paraId="2E2D2578" w14:textId="7948B236" w:rsidR="008146EA" w:rsidRDefault="00767176" w:rsidP="00B14597">
      <w:pPr>
        <w:pStyle w:val="CAP-Corriges-Rponses"/>
        <w:contextualSpacing/>
      </w:pPr>
      <w:r>
        <w:t xml:space="preserve">Les objectifs </w:t>
      </w:r>
      <w:r w:rsidR="00322B79">
        <w:t>du réseau</w:t>
      </w:r>
      <w:r>
        <w:t xml:space="preserve"> Convi’Sports sont les suivants :</w:t>
      </w:r>
    </w:p>
    <w:p w14:paraId="366B3D56" w14:textId="53EDBFBF" w:rsidR="008146EA" w:rsidRDefault="00322B79" w:rsidP="00B14597">
      <w:pPr>
        <w:pStyle w:val="CAP-Corriges-Rponses"/>
        <w:contextualSpacing/>
      </w:pPr>
      <w:r>
        <w:t xml:space="preserve">– </w:t>
      </w:r>
      <w:r w:rsidR="00662524">
        <w:t xml:space="preserve">atteindre </w:t>
      </w:r>
      <w:r w:rsidR="008146EA">
        <w:t>une taille critique</w:t>
      </w:r>
      <w:r w:rsidR="00767176">
        <w:t> : afin de mieux négocier ses partenariats et permettre ainsi à ses membres de bénéficier de conditions opérationnelles optimales</w:t>
      </w:r>
      <w:r w:rsidR="00662524">
        <w:t> ;</w:t>
      </w:r>
    </w:p>
    <w:p w14:paraId="4B1CE2DC" w14:textId="62E1E883" w:rsidR="008146EA" w:rsidRDefault="00322B79" w:rsidP="00B14597">
      <w:pPr>
        <w:pStyle w:val="CAP-Corriges-Rponses"/>
        <w:contextualSpacing/>
      </w:pPr>
      <w:r>
        <w:t xml:space="preserve">– </w:t>
      </w:r>
      <w:r w:rsidR="00662524">
        <w:t xml:space="preserve">négocier </w:t>
      </w:r>
      <w:r w:rsidR="008146EA">
        <w:t>avec les fournisseurs</w:t>
      </w:r>
      <w:r w:rsidR="00767176">
        <w:t xml:space="preserve"> : </w:t>
      </w:r>
      <w:r w:rsidR="006B47E9">
        <w:t>pour être plus attractifs aux yeux de la cible et dégager une marge plus importante</w:t>
      </w:r>
      <w:r w:rsidR="00662524">
        <w:t> ;</w:t>
      </w:r>
    </w:p>
    <w:p w14:paraId="2E37EADD" w14:textId="0FA1D989" w:rsidR="008146EA" w:rsidRDefault="00322B79" w:rsidP="00B14597">
      <w:pPr>
        <w:pStyle w:val="CAP-Corriges-Rponses"/>
        <w:contextualSpacing/>
      </w:pPr>
      <w:r>
        <w:t xml:space="preserve">– </w:t>
      </w:r>
      <w:r w:rsidR="00662524">
        <w:t xml:space="preserve">densifier </w:t>
      </w:r>
      <w:r w:rsidR="008146EA">
        <w:t>le maillage territorial</w:t>
      </w:r>
      <w:r w:rsidR="006B47E9">
        <w:t xml:space="preserve"> : pour se </w:t>
      </w:r>
      <w:r w:rsidR="00BB645B">
        <w:t>rendre</w:t>
      </w:r>
      <w:r w:rsidR="006B47E9">
        <w:t xml:space="preserve"> </w:t>
      </w:r>
      <w:r w:rsidR="00BB645B">
        <w:t>plus</w:t>
      </w:r>
      <w:r w:rsidR="006B47E9">
        <w:t xml:space="preserve"> visible aux yeux de la cible et renforcer sa position vis-à-vis de la concurrence</w:t>
      </w:r>
      <w:r w:rsidR="00662524">
        <w:t> ;</w:t>
      </w:r>
    </w:p>
    <w:p w14:paraId="3239EB11" w14:textId="4F231E7B" w:rsidR="008146EA" w:rsidRDefault="00322B79" w:rsidP="00B14597">
      <w:pPr>
        <w:pStyle w:val="CAP-Corriges-Rponses"/>
        <w:contextualSpacing/>
      </w:pPr>
      <w:r>
        <w:t xml:space="preserve">– </w:t>
      </w:r>
      <w:r w:rsidR="00662524">
        <w:t xml:space="preserve">recruter </w:t>
      </w:r>
      <w:r w:rsidR="008146EA">
        <w:t>de nouveaux membres</w:t>
      </w:r>
      <w:r w:rsidR="00BB645B">
        <w:t> : et ainsi croître</w:t>
      </w:r>
      <w:r w:rsidR="00662524">
        <w:t> ;</w:t>
      </w:r>
    </w:p>
    <w:p w14:paraId="72FBA94A" w14:textId="38C7D336" w:rsidR="008146EA" w:rsidRDefault="00322B79" w:rsidP="00B14597">
      <w:pPr>
        <w:pStyle w:val="CAP-Corriges-Rponses"/>
        <w:contextualSpacing/>
      </w:pPr>
      <w:r>
        <w:t xml:space="preserve">– </w:t>
      </w:r>
      <w:r w:rsidR="00662524">
        <w:t xml:space="preserve">construire </w:t>
      </w:r>
      <w:r w:rsidR="008146EA">
        <w:t>une notoriété à l’échelle de la zone d’implantation</w:t>
      </w:r>
      <w:r w:rsidR="00BB645B">
        <w:t xml:space="preserve"> : afin de renforcer son attractivité à la fois aux yeux de la clientèle et </w:t>
      </w:r>
      <w:r w:rsidR="00A35700">
        <w:t>des partenaires potentiels</w:t>
      </w:r>
      <w:r w:rsidR="00B14597">
        <w:t>.</w:t>
      </w:r>
    </w:p>
    <w:p w14:paraId="3BE502C4" w14:textId="2E16E0C0" w:rsidR="00A35700" w:rsidRDefault="00A35700" w:rsidP="00B14597">
      <w:pPr>
        <w:pStyle w:val="CAP-Corriges-Rponses"/>
        <w:spacing w:before="120"/>
      </w:pPr>
      <w:r>
        <w:t xml:space="preserve">La franchise </w:t>
      </w:r>
      <w:r w:rsidR="008B7D95">
        <w:t>semble un mode de développement approprié car :</w:t>
      </w:r>
    </w:p>
    <w:p w14:paraId="2139C279" w14:textId="04855FCD" w:rsidR="00A35700" w:rsidRDefault="00322B79" w:rsidP="00B14597">
      <w:pPr>
        <w:pStyle w:val="CAP-Corriges-Rponses"/>
        <w:contextualSpacing/>
      </w:pPr>
      <w:r>
        <w:t xml:space="preserve">– </w:t>
      </w:r>
      <w:r w:rsidR="00F957BE">
        <w:t>Convi’Sports a développé un réel savoir-faire qu’il est possible de partager</w:t>
      </w:r>
      <w:r w:rsidR="008B7D95">
        <w:t xml:space="preserve"> avec les membres d’un réseau</w:t>
      </w:r>
      <w:r w:rsidR="00662524">
        <w:t> ;</w:t>
      </w:r>
    </w:p>
    <w:p w14:paraId="03BF1404" w14:textId="0D9E6891" w:rsidR="001D789D" w:rsidRDefault="00322B79" w:rsidP="00B14597">
      <w:pPr>
        <w:pStyle w:val="CAP-Corriges-Rponses"/>
        <w:contextualSpacing/>
      </w:pPr>
      <w:r>
        <w:t xml:space="preserve">– </w:t>
      </w:r>
      <w:r w:rsidR="00662524">
        <w:t xml:space="preserve">ses </w:t>
      </w:r>
      <w:r w:rsidR="00F957BE">
        <w:t>relations privilégiées avec certains partenaires permet</w:t>
      </w:r>
      <w:r w:rsidR="00662524">
        <w:t>tent</w:t>
      </w:r>
      <w:r w:rsidR="00F957BE">
        <w:t xml:space="preserve"> au réseau de d’ores et déjà pouvoir offrir un soutien </w:t>
      </w:r>
      <w:r w:rsidR="001D789D">
        <w:t>réel tout en rendant le réseau attractif aux yeux de nouveaux membres</w:t>
      </w:r>
      <w:r w:rsidR="00662524">
        <w:t> ;</w:t>
      </w:r>
    </w:p>
    <w:p w14:paraId="561FCD20" w14:textId="111E4B5C" w:rsidR="00F957BE" w:rsidRDefault="00322B79" w:rsidP="00B14597">
      <w:pPr>
        <w:pStyle w:val="CAP-Corriges-Rponses"/>
        <w:contextualSpacing/>
      </w:pPr>
      <w:r>
        <w:t xml:space="preserve">– </w:t>
      </w:r>
      <w:r w:rsidR="00662524">
        <w:t xml:space="preserve">la </w:t>
      </w:r>
      <w:r w:rsidR="00F957BE">
        <w:t>franchise permet d’étendre le maillage territorial</w:t>
      </w:r>
      <w:r w:rsidR="00662524">
        <w:t>,</w:t>
      </w:r>
      <w:r w:rsidR="00F957BE">
        <w:t xml:space="preserve"> ce qui correspond à la stratégie du réseau</w:t>
      </w:r>
      <w:r w:rsidR="00662524">
        <w:t> ;</w:t>
      </w:r>
    </w:p>
    <w:p w14:paraId="37DD2094" w14:textId="523DC33D" w:rsidR="008146EA" w:rsidRPr="00322B79" w:rsidRDefault="00322B79" w:rsidP="00B14597">
      <w:pPr>
        <w:pStyle w:val="CAP-Corriges-Rponses"/>
        <w:contextualSpacing/>
      </w:pPr>
      <w:r>
        <w:t xml:space="preserve">– </w:t>
      </w:r>
      <w:r w:rsidR="00662524">
        <w:t xml:space="preserve">la </w:t>
      </w:r>
      <w:r w:rsidR="00AE0A46">
        <w:t xml:space="preserve">franchise </w:t>
      </w:r>
      <w:r w:rsidR="008B7D95">
        <w:t>aide à rapidement atteindre une taille importante, gage de pouvoir de négociation accru</w:t>
      </w:r>
      <w:r w:rsidR="00662524">
        <w:t>.</w:t>
      </w:r>
    </w:p>
    <w:p w14:paraId="2F9227B3" w14:textId="77777777" w:rsidR="00617FC7" w:rsidRDefault="00617FC7" w:rsidP="0050181C">
      <w:pPr>
        <w:pStyle w:val="CAP-CorrigesQuestions"/>
        <w:numPr>
          <w:ilvl w:val="0"/>
          <w:numId w:val="2"/>
        </w:numPr>
      </w:pPr>
      <w:r>
        <w:t xml:space="preserve">Quelles ressources le groupe Convi’Sports offre-t-il à ses adhérents ? </w:t>
      </w:r>
    </w:p>
    <w:p w14:paraId="1509CA62" w14:textId="77777777" w:rsidR="002D6497" w:rsidRDefault="00A95E1C" w:rsidP="00EE316B">
      <w:pPr>
        <w:pStyle w:val="CAP-Corriges-Rponses"/>
        <w:rPr>
          <w:b/>
        </w:rPr>
      </w:pPr>
      <w:r>
        <w:t>Les adhérents bénéficient d</w:t>
      </w:r>
      <w:r w:rsidR="002D6497">
        <w:t>es ressources suivantes :</w:t>
      </w:r>
    </w:p>
    <w:p w14:paraId="33A5C89A" w14:textId="15F64AF7" w:rsidR="00A95E1C" w:rsidRDefault="00662524" w:rsidP="00EE316B">
      <w:pPr>
        <w:pStyle w:val="CAP-Corriges-Rponses"/>
        <w:rPr>
          <w:b/>
        </w:rPr>
      </w:pPr>
      <w:r>
        <w:t>– outils</w:t>
      </w:r>
      <w:r w:rsidRPr="00A95E1C">
        <w:t xml:space="preserve"> </w:t>
      </w:r>
      <w:r w:rsidR="00A95E1C" w:rsidRPr="00A95E1C">
        <w:t>de gestion des vidéos</w:t>
      </w:r>
      <w:r>
        <w:t> ;</w:t>
      </w:r>
    </w:p>
    <w:p w14:paraId="7A0D7BDB" w14:textId="29F96DC4" w:rsidR="006A25A7" w:rsidRDefault="00662524" w:rsidP="00EE316B">
      <w:pPr>
        <w:pStyle w:val="CAP-Corriges-Rponses"/>
        <w:rPr>
          <w:b/>
        </w:rPr>
      </w:pPr>
      <w:r>
        <w:t xml:space="preserve">– </w:t>
      </w:r>
      <w:r w:rsidR="00791381">
        <w:t>o</w:t>
      </w:r>
      <w:r w:rsidRPr="002D6497">
        <w:t xml:space="preserve">rganisation </w:t>
      </w:r>
      <w:r w:rsidR="006A25A7" w:rsidRPr="002D6497">
        <w:t>de tournois</w:t>
      </w:r>
      <w:r w:rsidR="006A25A7">
        <w:t xml:space="preserve"> et</w:t>
      </w:r>
      <w:r w:rsidR="00A95E1C" w:rsidRPr="002D6497">
        <w:t xml:space="preserve"> championnats</w:t>
      </w:r>
      <w:r w:rsidR="006A25A7">
        <w:t xml:space="preserve"> et a</w:t>
      </w:r>
      <w:r w:rsidR="006A25A7" w:rsidRPr="006A25A7">
        <w:t xml:space="preserve">ccès aux compétitions </w:t>
      </w:r>
      <w:r>
        <w:t>Convifi</w:t>
      </w:r>
      <w:r w:rsidRPr="006A25A7">
        <w:t>ve</w:t>
      </w:r>
      <w:r>
        <w:t> ;</w:t>
      </w:r>
    </w:p>
    <w:p w14:paraId="72557E6F" w14:textId="3DEDF843" w:rsidR="006A25A7" w:rsidRDefault="00CF4FED" w:rsidP="00EE316B">
      <w:pPr>
        <w:pStyle w:val="CAP-Corriges-Rponses"/>
        <w:rPr>
          <w:b/>
        </w:rPr>
      </w:pPr>
      <w:r>
        <w:t>– s</w:t>
      </w:r>
      <w:r w:rsidRPr="002D6497">
        <w:t>tatistiques</w:t>
      </w:r>
      <w:r>
        <w:t xml:space="preserve"> </w:t>
      </w:r>
      <w:r w:rsidR="006A25A7">
        <w:t xml:space="preserve">des </w:t>
      </w:r>
      <w:r w:rsidR="006A25A7" w:rsidRPr="002D6497">
        <w:t>joueurs</w:t>
      </w:r>
      <w:r>
        <w:t> ;</w:t>
      </w:r>
    </w:p>
    <w:p w14:paraId="54E06E85" w14:textId="40D258B8" w:rsidR="006A25A7" w:rsidRDefault="00CF4FED" w:rsidP="00EE316B">
      <w:pPr>
        <w:pStyle w:val="CAP-Corriges-Rponses"/>
        <w:rPr>
          <w:b/>
        </w:rPr>
      </w:pPr>
      <w:r>
        <w:t>– a</w:t>
      </w:r>
      <w:r w:rsidRPr="006A25A7">
        <w:t xml:space="preserve">ccompagnement </w:t>
      </w:r>
      <w:r w:rsidR="002D6497" w:rsidRPr="006A25A7">
        <w:t>des gérants</w:t>
      </w:r>
      <w:r w:rsidR="00A95E1C" w:rsidRPr="006A25A7">
        <w:t xml:space="preserve"> au quotidien</w:t>
      </w:r>
      <w:r>
        <w:t> ;</w:t>
      </w:r>
    </w:p>
    <w:p w14:paraId="40FCCA72" w14:textId="09894F98" w:rsidR="006A25A7" w:rsidRDefault="00CF4FED" w:rsidP="00EE316B">
      <w:pPr>
        <w:pStyle w:val="CAP-Corriges-Rponses"/>
        <w:rPr>
          <w:b/>
        </w:rPr>
      </w:pPr>
      <w:r>
        <w:t>– f</w:t>
      </w:r>
      <w:r w:rsidRPr="006A25A7">
        <w:t>ormations</w:t>
      </w:r>
      <w:r w:rsidR="00A95E1C" w:rsidRPr="006A25A7">
        <w:t>, réunions et séminaires</w:t>
      </w:r>
      <w:r>
        <w:t> ;</w:t>
      </w:r>
    </w:p>
    <w:p w14:paraId="3CEF40FF" w14:textId="0976A9C3" w:rsidR="00EE5CC3" w:rsidRPr="00CF4FED" w:rsidRDefault="00CF4FED" w:rsidP="00EE316B">
      <w:pPr>
        <w:pStyle w:val="CAP-Corriges-Rponses"/>
        <w:rPr>
          <w:b/>
        </w:rPr>
      </w:pPr>
      <w:r>
        <w:t>– c</w:t>
      </w:r>
      <w:r w:rsidRPr="006A25A7">
        <w:t xml:space="preserve">ommunication </w:t>
      </w:r>
      <w:r w:rsidR="00EE5CC3">
        <w:t>et visibilité nationale</w:t>
      </w:r>
      <w:r w:rsidR="006C39A3">
        <w:t xml:space="preserve">, </w:t>
      </w:r>
      <w:r w:rsidR="006C39A3" w:rsidRPr="00CF4FED">
        <w:rPr>
          <w:i/>
        </w:rPr>
        <w:t>community management</w:t>
      </w:r>
      <w:r>
        <w:rPr>
          <w:i/>
        </w:rPr>
        <w:t> </w:t>
      </w:r>
      <w:r>
        <w:t>;</w:t>
      </w:r>
    </w:p>
    <w:p w14:paraId="419D3859" w14:textId="285B463A" w:rsidR="006C39A3" w:rsidRDefault="00CF4FED" w:rsidP="00EE316B">
      <w:pPr>
        <w:pStyle w:val="CAP-Corriges-Rponses"/>
        <w:rPr>
          <w:b/>
        </w:rPr>
      </w:pPr>
      <w:r>
        <w:t xml:space="preserve">– partenariats </w:t>
      </w:r>
      <w:r w:rsidR="006C39A3">
        <w:t>existants avec les fournisseurs de biens et services nécessaires aux activités des centres multisports</w:t>
      </w:r>
      <w:r>
        <w:t>.</w:t>
      </w:r>
    </w:p>
    <w:p w14:paraId="6BB03CB1" w14:textId="77777777" w:rsidR="00962619" w:rsidRPr="00962619" w:rsidRDefault="00004F90" w:rsidP="00962619">
      <w:pPr>
        <w:pStyle w:val="CAP-CorrigesQuestions"/>
        <w:numPr>
          <w:ilvl w:val="0"/>
          <w:numId w:val="2"/>
        </w:numPr>
        <w:spacing w:before="40" w:after="40"/>
        <w:jc w:val="both"/>
      </w:pPr>
      <w:r>
        <w:t>Proposez un modèle d’affiche pour les Convi’Games que vous pourrez transmettre aux membres du rés</w:t>
      </w:r>
      <w:r w:rsidR="00962619">
        <w:t>eau</w:t>
      </w:r>
      <w:r w:rsidR="0050181C">
        <w:t>.</w:t>
      </w:r>
    </w:p>
    <w:p w14:paraId="6315337B" w14:textId="7049FAA7" w:rsidR="00CF113A" w:rsidRDefault="006D0785" w:rsidP="0050181C">
      <w:pPr>
        <w:pStyle w:val="CAP-Corriges-Rponses"/>
        <w:rPr>
          <w:b/>
        </w:rPr>
      </w:pPr>
      <w:r>
        <w:t>L</w:t>
      </w:r>
      <w:r w:rsidR="00A8123B">
        <w:t xml:space="preserve">a fiche ressource </w:t>
      </w:r>
      <w:r w:rsidR="00CF113A">
        <w:t>1</w:t>
      </w:r>
      <w:r w:rsidR="00A8123B">
        <w:t xml:space="preserve"> propose des exemples d’outils de communication </w:t>
      </w:r>
      <w:r w:rsidR="00CF113A">
        <w:t>utilisés pour soutenir</w:t>
      </w:r>
      <w:r>
        <w:t xml:space="preserve"> </w:t>
      </w:r>
      <w:r w:rsidR="00CF113A">
        <w:t>le développement des partenaires : cette affiche est l’un d</w:t>
      </w:r>
      <w:r w:rsidR="00791381">
        <w:t>’</w:t>
      </w:r>
      <w:r w:rsidR="00CF113A">
        <w:t xml:space="preserve">eux. En unifiant la communication autour des </w:t>
      </w:r>
      <w:r w:rsidR="00CF4FED">
        <w:t>Convi’Games</w:t>
      </w:r>
      <w:r w:rsidR="00CF113A">
        <w:t xml:space="preserve">, Convi’Sports mobilise ses adhérents et leur </w:t>
      </w:r>
      <w:r w:rsidR="00BA547B">
        <w:t xml:space="preserve">donne une crédibilité nationale (page </w:t>
      </w:r>
      <w:r w:rsidR="00CF4FED">
        <w:t>Facebook</w:t>
      </w:r>
      <w:r w:rsidR="00BA547B">
        <w:t>, site dédié</w:t>
      </w:r>
      <w:r w:rsidR="00CF4FED">
        <w:t>,</w:t>
      </w:r>
      <w:r w:rsidR="00BA547B">
        <w:t xml:space="preserve"> etc</w:t>
      </w:r>
      <w:r w:rsidR="00CF4FED">
        <w:t>.</w:t>
      </w:r>
      <w:r w:rsidR="00BA547B">
        <w:t>).</w:t>
      </w:r>
    </w:p>
    <w:p w14:paraId="3F64E627" w14:textId="77777777" w:rsidR="00992C57" w:rsidRDefault="00BA547B" w:rsidP="00FE06F8">
      <w:pPr>
        <w:pStyle w:val="CAP-Corriges-Rponses"/>
        <w:rPr>
          <w:b/>
        </w:rPr>
      </w:pPr>
      <w:r>
        <w:lastRenderedPageBreak/>
        <w:t xml:space="preserve">Les </w:t>
      </w:r>
      <w:r w:rsidR="006D0785">
        <w:t xml:space="preserve">projets proposés </w:t>
      </w:r>
      <w:r w:rsidR="0054440B">
        <w:t xml:space="preserve">pour l’affiche </w:t>
      </w:r>
      <w:r w:rsidR="00AF15F4">
        <w:t>comporteront les éléments suivants :</w:t>
      </w:r>
    </w:p>
    <w:p w14:paraId="1CDE324C" w14:textId="6121BC2C" w:rsidR="00AF15F4" w:rsidRDefault="00CF4FED" w:rsidP="00FE06F8">
      <w:pPr>
        <w:pStyle w:val="CAP-Corriges-Rponses"/>
        <w:rPr>
          <w:b/>
        </w:rPr>
      </w:pPr>
      <w:r>
        <w:t>–</w:t>
      </w:r>
      <w:r w:rsidR="00AF15F4">
        <w:t xml:space="preserve"> l’identité visuelle de Convi’Sports (nom, logo)</w:t>
      </w:r>
      <w:r>
        <w:t> ;</w:t>
      </w:r>
    </w:p>
    <w:p w14:paraId="133C5611" w14:textId="663CC637" w:rsidR="00AF15F4" w:rsidRDefault="00CF4FED" w:rsidP="00FE06F8">
      <w:pPr>
        <w:pStyle w:val="CAP-Corriges-Rponses"/>
        <w:rPr>
          <w:b/>
        </w:rPr>
      </w:pPr>
      <w:r>
        <w:t xml:space="preserve">– </w:t>
      </w:r>
      <w:r w:rsidR="00AF15F4">
        <w:t>les coordonnées nationales de Convi’Sports et la mention du règlement de participation</w:t>
      </w:r>
      <w:r>
        <w:t> ;</w:t>
      </w:r>
    </w:p>
    <w:p w14:paraId="0CBE9675" w14:textId="6425EADD" w:rsidR="00AF15F4" w:rsidRDefault="00CF4FED" w:rsidP="00FE06F8">
      <w:pPr>
        <w:pStyle w:val="CAP-Corriges-Rponses"/>
        <w:rPr>
          <w:b/>
        </w:rPr>
      </w:pPr>
      <w:r>
        <w:t xml:space="preserve">– </w:t>
      </w:r>
      <w:r w:rsidR="00AF15F4">
        <w:t>l</w:t>
      </w:r>
      <w:r w:rsidR="0054440B">
        <w:t>e terme</w:t>
      </w:r>
      <w:r w:rsidR="00AF15F4">
        <w:t xml:space="preserve"> Convigames : dates d’inscription/dates de déroulement des épreuves/lieux des épreuves</w:t>
      </w:r>
      <w:r>
        <w:t> ;</w:t>
      </w:r>
    </w:p>
    <w:p w14:paraId="069EB689" w14:textId="06DB841B" w:rsidR="00AF15F4" w:rsidRDefault="00CF4FED" w:rsidP="00FE06F8">
      <w:pPr>
        <w:pStyle w:val="CAP-Corriges-Rponses"/>
        <w:rPr>
          <w:b/>
        </w:rPr>
      </w:pPr>
      <w:r>
        <w:t xml:space="preserve">– </w:t>
      </w:r>
      <w:r w:rsidR="0054440B">
        <w:t>un numéro de contact, adresse e</w:t>
      </w:r>
      <w:r w:rsidR="00791381">
        <w:t>-</w:t>
      </w:r>
      <w:r w:rsidR="0054440B">
        <w:t xml:space="preserve">mail et/ou page </w:t>
      </w:r>
      <w:r>
        <w:t xml:space="preserve">Facebook </w:t>
      </w:r>
      <w:r w:rsidR="0054440B">
        <w:t>sur laquelle trouver plus de renseignements</w:t>
      </w:r>
      <w:r>
        <w:t> ;</w:t>
      </w:r>
    </w:p>
    <w:p w14:paraId="11CD69CF" w14:textId="2E67B77B" w:rsidR="0054440B" w:rsidRDefault="00CF4FED" w:rsidP="00B14597">
      <w:pPr>
        <w:pStyle w:val="CAP-Corriges-Rponses"/>
        <w:spacing w:after="120"/>
      </w:pPr>
      <w:r>
        <w:t xml:space="preserve">– </w:t>
      </w:r>
      <w:r w:rsidR="0054440B">
        <w:t>un visuel attractif montrant la cible (les enfants) et les sports pratiqués</w:t>
      </w:r>
      <w:r>
        <w:t>.</w:t>
      </w:r>
    </w:p>
    <w:p w14:paraId="08E39E7E" w14:textId="068AF8FF" w:rsidR="00602E02" w:rsidRDefault="00602E02" w:rsidP="00B14597">
      <w:pPr>
        <w:pStyle w:val="CAP-Corriges-Rponses"/>
        <w:jc w:val="center"/>
        <w:rPr>
          <w:b/>
        </w:rPr>
      </w:pPr>
      <w:r w:rsidRPr="00602E02">
        <w:rPr>
          <w:noProof/>
          <w:bdr w:val="single" w:sz="4" w:space="0" w:color="auto"/>
          <w:lang w:eastAsia="fr-FR"/>
        </w:rPr>
        <w:drawing>
          <wp:inline distT="0" distB="0" distL="0" distR="0" wp14:anchorId="1C7F0004" wp14:editId="046B9401">
            <wp:extent cx="3837600" cy="2883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7600" cy="288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63817" w14:textId="3315E306" w:rsidR="00AF5AE0" w:rsidRPr="00AF5AE0" w:rsidRDefault="00962619" w:rsidP="00B14597">
      <w:pPr>
        <w:pStyle w:val="CAP-CorrigesTestez-vous"/>
        <w:shd w:val="clear" w:color="auto" w:fill="D9D9D9" w:themeFill="background1" w:themeFillShade="D9"/>
      </w:pPr>
      <w:r w:rsidRPr="00AF5AE0">
        <w:t>Pour aller plus loin </w:t>
      </w:r>
    </w:p>
    <w:p w14:paraId="6EBD8C2C" w14:textId="69B33D16" w:rsidR="00962619" w:rsidRPr="009D3441" w:rsidRDefault="00AF5AE0" w:rsidP="00B14597">
      <w:pPr>
        <w:pStyle w:val="CAP-Corriges-Rponses"/>
        <w:shd w:val="clear" w:color="auto" w:fill="D9D9D9" w:themeFill="background1" w:themeFillShade="D9"/>
        <w:rPr>
          <w:b/>
        </w:rPr>
      </w:pPr>
      <w:r>
        <w:rPr>
          <w:b/>
        </w:rPr>
        <w:t>L</w:t>
      </w:r>
      <w:r w:rsidR="009D3441">
        <w:t xml:space="preserve">es liens suivants vous permettront d’obtenir plus de précisions sur les jeux </w:t>
      </w:r>
      <w:r w:rsidR="00A77442">
        <w:t>organisés par le réseau :</w:t>
      </w:r>
    </w:p>
    <w:p w14:paraId="78B76EA4" w14:textId="2D2BF1F2" w:rsidR="00962619" w:rsidRPr="00AF5AE0" w:rsidRDefault="00AF5AE0" w:rsidP="00B14597">
      <w:pPr>
        <w:pStyle w:val="CAP-Corriges-Rponses"/>
        <w:shd w:val="clear" w:color="auto" w:fill="D9D9D9" w:themeFill="background1" w:themeFillShade="D9"/>
      </w:pPr>
      <w:r>
        <w:sym w:font="Symbol" w:char="F0A8"/>
      </w:r>
      <w:r>
        <w:t xml:space="preserve"> </w:t>
      </w:r>
      <w:r w:rsidRPr="00AF5AE0">
        <w:rPr>
          <w:rStyle w:val="Lienhypertexte"/>
          <w:color w:val="000000" w:themeColor="text1"/>
          <w:u w:val="none"/>
        </w:rPr>
        <w:t>www.superfiveligue.fr/</w:t>
      </w:r>
    </w:p>
    <w:p w14:paraId="301C70C1" w14:textId="09ED9720" w:rsidR="009D3441" w:rsidRPr="00AF5AE0" w:rsidRDefault="00AF5AE0" w:rsidP="00B14597">
      <w:pPr>
        <w:pStyle w:val="CAP-Corriges-Rponses"/>
        <w:shd w:val="clear" w:color="auto" w:fill="D9D9D9" w:themeFill="background1" w:themeFillShade="D9"/>
      </w:pPr>
      <w:r>
        <w:sym w:font="Symbol" w:char="F0A8"/>
      </w:r>
      <w:r>
        <w:t xml:space="preserve"> </w:t>
      </w:r>
      <w:r w:rsidRPr="00AF5AE0">
        <w:rPr>
          <w:rStyle w:val="Lienhypertexte"/>
          <w:color w:val="000000" w:themeColor="text1"/>
          <w:u w:val="none"/>
        </w:rPr>
        <w:t>www.facebook.com/convigames/</w:t>
      </w:r>
    </w:p>
    <w:p w14:paraId="267B112C" w14:textId="77777777" w:rsidR="00AF5AE0" w:rsidRDefault="006D2500" w:rsidP="00AF5AE0">
      <w:pPr>
        <w:pStyle w:val="CAP-CorrigesTitre2Activit"/>
      </w:pPr>
      <w:r w:rsidRPr="00AF5AE0">
        <w:t xml:space="preserve">2. </w:t>
      </w:r>
      <w:r w:rsidR="00FE06F8" w:rsidRPr="00AF5AE0">
        <w:t xml:space="preserve">Impliquer </w:t>
      </w:r>
      <w:r w:rsidR="00004F90" w:rsidRPr="00AF5AE0">
        <w:t>les membres du réseau</w:t>
      </w:r>
      <w:r w:rsidR="00AF5AE0">
        <w:t xml:space="preserve"> (p. 148)</w:t>
      </w:r>
    </w:p>
    <w:p w14:paraId="02521B4C" w14:textId="7D94B615" w:rsidR="002F4BAD" w:rsidRPr="00AF5AE0" w:rsidRDefault="00AF5AE0" w:rsidP="00AF5AE0">
      <w:pPr>
        <w:pStyle w:val="CAP-CorrigesReferentiel"/>
      </w:pPr>
      <w:r>
        <w:t>N</w:t>
      </w:r>
      <w:r w:rsidR="002F4BAD" w:rsidRPr="00AF5AE0">
        <w:t>IVEAU MAÎTRISE</w:t>
      </w:r>
    </w:p>
    <w:p w14:paraId="22EDF2AD" w14:textId="77777777" w:rsidR="009B0315" w:rsidRDefault="00004F90" w:rsidP="00590823">
      <w:pPr>
        <w:pStyle w:val="CAP-CorrigesQuestions"/>
        <w:numPr>
          <w:ilvl w:val="0"/>
          <w:numId w:val="4"/>
        </w:numPr>
        <w:rPr>
          <w:rFonts w:cs="Myriad Pro"/>
        </w:rPr>
      </w:pPr>
      <w:r>
        <w:rPr>
          <w:rFonts w:cs="Myriad Pro"/>
        </w:rPr>
        <w:t>Pour quelles raisons le réseau Afflelou met-il en place le Club Afflelou ?</w:t>
      </w:r>
    </w:p>
    <w:p w14:paraId="4434510A" w14:textId="00369BC2" w:rsidR="00596C94" w:rsidRDefault="00596C94" w:rsidP="00FE06F8">
      <w:pPr>
        <w:pStyle w:val="CAP-Corriges-Rponses"/>
      </w:pPr>
      <w:r>
        <w:t xml:space="preserve">Le Club Afflelou est un programme d’animation commerciale. Sur le marché très concurrentiel de l’optique, ce programme a pour objectif de mobiliser les succursales et les franchises Afflelou </w:t>
      </w:r>
      <w:r w:rsidR="00CF4FED">
        <w:t>afin d’</w:t>
      </w:r>
      <w:r>
        <w:t xml:space="preserve">atteindre les objectifs annuels de vente de l’enseigne et </w:t>
      </w:r>
      <w:r w:rsidR="00CF4FED">
        <w:t xml:space="preserve">de </w:t>
      </w:r>
      <w:r>
        <w:t xml:space="preserve">développer la nouvelle offre Win-Win. Win-Win est </w:t>
      </w:r>
      <w:r w:rsidRPr="00FE06F8">
        <w:t>une offre innovante qui permet de financer ses lunettes à crédit, une sorte de « leasing »</w:t>
      </w:r>
      <w:r>
        <w:t>.</w:t>
      </w:r>
    </w:p>
    <w:p w14:paraId="51DE5315" w14:textId="1E0F6D91" w:rsidR="00004F90" w:rsidRDefault="00004F90" w:rsidP="00590823">
      <w:pPr>
        <w:pStyle w:val="CAP-CorrigesQuestions"/>
        <w:numPr>
          <w:ilvl w:val="0"/>
          <w:numId w:val="4"/>
        </w:numPr>
        <w:rPr>
          <w:rFonts w:cs="Myriad Pro"/>
        </w:rPr>
      </w:pPr>
      <w:r>
        <w:rPr>
          <w:rFonts w:cs="Myriad Pro"/>
        </w:rPr>
        <w:t>Décrivez les dispositifs permettant de mobiliser le réseau et d’impliquer ses membres.</w:t>
      </w:r>
    </w:p>
    <w:p w14:paraId="4DDFCC74" w14:textId="3AC256B8" w:rsidR="00897909" w:rsidRDefault="00897909" w:rsidP="00897909">
      <w:pPr>
        <w:pStyle w:val="CAP-Corriges-Rponses"/>
      </w:pPr>
      <w:r w:rsidRPr="00FE06F8">
        <w:t>L’agence Muse, spécialisée dans l’animation des réseaux de franchise, a été choisie pour motiver le réseau et l’impliquer dans la réussite du nouveau service.</w:t>
      </w:r>
    </w:p>
    <w:p w14:paraId="4C85B04E" w14:textId="505E45F6" w:rsidR="00CF0A10" w:rsidRDefault="00CF0A10" w:rsidP="00897909">
      <w:pPr>
        <w:pStyle w:val="CAP-Corriges-Rponses"/>
      </w:pPr>
      <w:r>
        <w:t>Les franchisés et les succursales sont incités à gagner des points en vendant les offres win-win. Ces points sont échangeables contre des cadeaux, proposés dans une boutique dédiée avec des produits attrayants. Pour toute vente, à la fois le vendeur et le magasin gagnent des points.</w:t>
      </w:r>
    </w:p>
    <w:p w14:paraId="3D102FA6" w14:textId="6681269B" w:rsidR="00CF0A10" w:rsidRDefault="00CF0A10" w:rsidP="00897909">
      <w:pPr>
        <w:pStyle w:val="CAP-Corriges-Rponses"/>
      </w:pPr>
      <w:r>
        <w:t xml:space="preserve">Le même système </w:t>
      </w:r>
      <w:r w:rsidR="0072209E">
        <w:t>incite</w:t>
      </w:r>
      <w:r>
        <w:t xml:space="preserve"> </w:t>
      </w:r>
      <w:r w:rsidR="00C664DE">
        <w:t>les collabor</w:t>
      </w:r>
      <w:r>
        <w:t>ateurs à se former en e-learning</w:t>
      </w:r>
      <w:r w:rsidR="00C664DE">
        <w:t xml:space="preserve"> (Club Academy) et les magasin</w:t>
      </w:r>
      <w:r w:rsidR="005F7295">
        <w:t>s à faire vivre le réseau en partagean</w:t>
      </w:r>
      <w:r w:rsidR="0072209E">
        <w:t>t</w:t>
      </w:r>
      <w:r w:rsidR="005F7295">
        <w:t xml:space="preserve"> des expériences et en relevant des défis d’équipes (Club Community).</w:t>
      </w:r>
    </w:p>
    <w:p w14:paraId="1A45572B" w14:textId="1796A4A2" w:rsidR="00897909" w:rsidRPr="00AF5AE0" w:rsidRDefault="00897909" w:rsidP="00B14597">
      <w:pPr>
        <w:pStyle w:val="CAP-CorrigesTestez-vous"/>
        <w:shd w:val="clear" w:color="auto" w:fill="D9D9D9" w:themeFill="background1" w:themeFillShade="D9"/>
      </w:pPr>
      <w:r w:rsidRPr="00897909">
        <w:lastRenderedPageBreak/>
        <w:t>Pour aller plus loin</w:t>
      </w:r>
    </w:p>
    <w:p w14:paraId="2DD493BE" w14:textId="27B61A62" w:rsidR="00231DBF" w:rsidRDefault="00B14597" w:rsidP="00B14597">
      <w:pPr>
        <w:pStyle w:val="CAP-Corriges-Rponses"/>
        <w:shd w:val="clear" w:color="auto" w:fill="D9D9D9" w:themeFill="background1" w:themeFillShade="D9"/>
      </w:pPr>
      <w:r>
        <w:sym w:font="Symbol" w:char="F0A8"/>
      </w:r>
      <w:r>
        <w:t xml:space="preserve"> </w:t>
      </w:r>
      <w:r w:rsidR="00231DBF">
        <w:t>Les autres dispositifs :</w:t>
      </w:r>
    </w:p>
    <w:p w14:paraId="592635E7" w14:textId="54125436" w:rsidR="00FB56F8" w:rsidRPr="00FE06F8" w:rsidRDefault="00B14597" w:rsidP="00B14597">
      <w:pPr>
        <w:pStyle w:val="CAP-Corriges-Rponses"/>
        <w:shd w:val="clear" w:color="auto" w:fill="D9D9D9" w:themeFill="background1" w:themeFillShade="D9"/>
      </w:pPr>
      <w:r>
        <w:t>–</w:t>
      </w:r>
      <w:r>
        <w:t xml:space="preserve"> </w:t>
      </w:r>
      <w:r w:rsidR="00FB56F8" w:rsidRPr="00FE06F8">
        <w:t xml:space="preserve">un programme de publicités nationales </w:t>
      </w:r>
      <w:r w:rsidR="00D414E8" w:rsidRPr="00FE06F8">
        <w:t>dans les</w:t>
      </w:r>
      <w:r w:rsidR="00FB56F8" w:rsidRPr="00FE06F8">
        <w:t xml:space="preserve"> médias et une couverture des réseaux sociaux</w:t>
      </w:r>
      <w:r w:rsidR="00231DBF">
        <w:t xml:space="preserve"> pour la nouvelle offre Win-Win</w:t>
      </w:r>
      <w:r w:rsidR="00CF4FED">
        <w:t> ;</w:t>
      </w:r>
    </w:p>
    <w:p w14:paraId="743AF7A5" w14:textId="37663BFA" w:rsidR="00231DBF" w:rsidRDefault="00B14597" w:rsidP="00B14597">
      <w:pPr>
        <w:pStyle w:val="CAP-Corriges-Rponses"/>
        <w:shd w:val="clear" w:color="auto" w:fill="D9D9D9" w:themeFill="background1" w:themeFillShade="D9"/>
      </w:pPr>
      <w:r>
        <w:t>–</w:t>
      </w:r>
      <w:r>
        <w:t xml:space="preserve"> </w:t>
      </w:r>
      <w:r w:rsidR="0026538D" w:rsidRPr="00FE06F8">
        <w:t xml:space="preserve">une formation </w:t>
      </w:r>
      <w:r w:rsidR="00231DBF">
        <w:t>des franchisés</w:t>
      </w:r>
      <w:r w:rsidR="00231DBF" w:rsidRPr="00FE06F8">
        <w:t xml:space="preserve"> </w:t>
      </w:r>
      <w:r w:rsidR="0026538D" w:rsidRPr="00FE06F8">
        <w:t xml:space="preserve">à l’offre </w:t>
      </w:r>
      <w:r w:rsidR="00FB56F8" w:rsidRPr="00FE06F8">
        <w:t>afin de la présenter dans les meilleures conditions à leurs client</w:t>
      </w:r>
      <w:r>
        <w:t>s.</w:t>
      </w:r>
    </w:p>
    <w:p w14:paraId="47608E92" w14:textId="7DFDF259" w:rsidR="00DB3C54" w:rsidRPr="00FE06F8" w:rsidRDefault="00B14597" w:rsidP="00B14597">
      <w:pPr>
        <w:pStyle w:val="CAP-Corriges-Rponses"/>
        <w:shd w:val="clear" w:color="auto" w:fill="D9D9D9" w:themeFill="background1" w:themeFillShade="D9"/>
      </w:pPr>
      <w:r>
        <w:sym w:font="Symbol" w:char="F0A8"/>
      </w:r>
      <w:r>
        <w:t xml:space="preserve"> </w:t>
      </w:r>
      <w:r w:rsidR="00D414E8" w:rsidRPr="00FE06F8">
        <w:t>On peut lier les dispositifs mis en place et les effets escomptés</w:t>
      </w:r>
      <w:r w:rsidR="00231DBF">
        <w:t xml:space="preserve"> (cf</w:t>
      </w:r>
      <w:r w:rsidR="00CF4FED">
        <w:t>.</w:t>
      </w:r>
      <w:r w:rsidR="00231DBF">
        <w:t xml:space="preserve"> </w:t>
      </w:r>
      <w:r w:rsidR="00CF4FED">
        <w:t xml:space="preserve">fiche </w:t>
      </w:r>
      <w:r w:rsidR="00231DBF">
        <w:t>ressource 2)</w:t>
      </w:r>
      <w:r w:rsidR="00D414E8" w:rsidRPr="00FE06F8">
        <w:t> :</w:t>
      </w:r>
    </w:p>
    <w:p w14:paraId="5E4A45B6" w14:textId="0E4E2AB3" w:rsidR="00FB7874" w:rsidRPr="00FE06F8" w:rsidRDefault="00FE06F8" w:rsidP="00B14597">
      <w:pPr>
        <w:pStyle w:val="CAP-Corriges-Rponses"/>
        <w:shd w:val="clear" w:color="auto" w:fill="D9D9D9" w:themeFill="background1" w:themeFillShade="D9"/>
      </w:pPr>
      <w:r w:rsidRPr="00FE06F8">
        <w:t xml:space="preserve">– </w:t>
      </w:r>
      <w:r w:rsidR="00CF4FED">
        <w:t>f</w:t>
      </w:r>
      <w:r w:rsidR="00CF4FED" w:rsidRPr="00FE06F8">
        <w:t xml:space="preserve">ormation </w:t>
      </w:r>
      <w:r w:rsidR="00FB7874" w:rsidRPr="00FE06F8">
        <w:t>=&gt; relation client améliorée</w:t>
      </w:r>
      <w:r w:rsidR="00CF4FED">
        <w:t> ;</w:t>
      </w:r>
    </w:p>
    <w:p w14:paraId="62614CAE" w14:textId="67C8D816" w:rsidR="00FB7874" w:rsidRPr="00FE06F8" w:rsidRDefault="00FE06F8" w:rsidP="00B14597">
      <w:pPr>
        <w:pStyle w:val="CAP-Corriges-Rponses"/>
        <w:shd w:val="clear" w:color="auto" w:fill="D9D9D9" w:themeFill="background1" w:themeFillShade="D9"/>
      </w:pPr>
      <w:r w:rsidRPr="00FE06F8">
        <w:t xml:space="preserve">– </w:t>
      </w:r>
      <w:r w:rsidR="00CF4FED">
        <w:t>l</w:t>
      </w:r>
      <w:r w:rsidR="00CF4FED" w:rsidRPr="00FE06F8">
        <w:t xml:space="preserve">ancement </w:t>
      </w:r>
      <w:r w:rsidR="00FB7874" w:rsidRPr="00FE06F8">
        <w:t>de nouveaux produits =&gt; dynamique forte</w:t>
      </w:r>
      <w:r w:rsidR="00CF4FED">
        <w:t> ;</w:t>
      </w:r>
    </w:p>
    <w:p w14:paraId="49C788D3" w14:textId="5CC98A6A" w:rsidR="00FB7874" w:rsidRDefault="00FE06F8" w:rsidP="00B14597">
      <w:pPr>
        <w:pStyle w:val="CAP-Corriges-Rponses"/>
        <w:shd w:val="clear" w:color="auto" w:fill="D9D9D9" w:themeFill="background1" w:themeFillShade="D9"/>
      </w:pPr>
      <w:r w:rsidRPr="00FE06F8">
        <w:t xml:space="preserve">– </w:t>
      </w:r>
      <w:r w:rsidR="00CF4FED">
        <w:t>c</w:t>
      </w:r>
      <w:r w:rsidR="00CF4FED" w:rsidRPr="00FE06F8">
        <w:t xml:space="preserve">hallenges </w:t>
      </w:r>
      <w:r w:rsidR="00FB7874" w:rsidRPr="00FE06F8">
        <w:t>en interne =&gt; efficacité commerciale accrue</w:t>
      </w:r>
      <w:r w:rsidR="00CF4FED">
        <w:t>.</w:t>
      </w:r>
      <w:r w:rsidR="00FB7874" w:rsidRPr="00FE06F8">
        <w:t xml:space="preserve"> </w:t>
      </w:r>
    </w:p>
    <w:p w14:paraId="3ACFFBC2" w14:textId="77777777" w:rsidR="00B14597" w:rsidRPr="00B14597" w:rsidRDefault="00B14597" w:rsidP="00B14597">
      <w:pPr>
        <w:pStyle w:val="CAP-Corriges-Rponses"/>
        <w:rPr>
          <w:sz w:val="12"/>
          <w:szCs w:val="12"/>
        </w:rPr>
      </w:pPr>
    </w:p>
    <w:p w14:paraId="4A8D8369" w14:textId="045D0C20" w:rsidR="00E86E4C" w:rsidRPr="00AF5AE0" w:rsidRDefault="005F22FB" w:rsidP="00B14597">
      <w:pPr>
        <w:pStyle w:val="CAP-CorrigesTestez-vous"/>
        <w:shd w:val="clear" w:color="auto" w:fill="D9D9D9" w:themeFill="background1" w:themeFillShade="D9"/>
      </w:pPr>
      <w:r w:rsidRPr="00AF5AE0">
        <w:t>Pour aller plus loin</w:t>
      </w:r>
    </w:p>
    <w:p w14:paraId="31F7203F" w14:textId="3612184C" w:rsidR="00F80D0F" w:rsidRDefault="00AF5AE0" w:rsidP="00B14597">
      <w:pPr>
        <w:pStyle w:val="CAP-Corriges-Rponses"/>
        <w:shd w:val="clear" w:color="auto" w:fill="D9D9D9" w:themeFill="background1" w:themeFillShade="D9"/>
        <w:rPr>
          <w:b/>
        </w:rPr>
      </w:pPr>
      <w:r>
        <w:sym w:font="Symbol" w:char="F0A8"/>
      </w:r>
      <w:r>
        <w:t xml:space="preserve"> </w:t>
      </w:r>
      <w:r w:rsidR="00F80D0F">
        <w:t>Les étudiants peuvent réfléchir aux objectifs poursuivis par le groupe (voir la matrice d’Ansoff</w:t>
      </w:r>
      <w:r w:rsidR="00CF4FED">
        <w:t>,</w:t>
      </w:r>
      <w:r w:rsidR="00F80D0F">
        <w:t xml:space="preserve"> chapitre 6</w:t>
      </w:r>
      <w:r w:rsidR="00CF4FED">
        <w:t>,</w:t>
      </w:r>
      <w:r w:rsidR="00F80D0F">
        <w:t xml:space="preserve"> </w:t>
      </w:r>
      <w:r w:rsidR="00CF4FED">
        <w:t xml:space="preserve">fiche ressource </w:t>
      </w:r>
      <w:r w:rsidR="00F80D0F">
        <w:t>1)</w:t>
      </w:r>
      <w:r w:rsidR="00565F6C">
        <w:t>.</w:t>
      </w:r>
    </w:p>
    <w:p w14:paraId="4E5E9952" w14:textId="77777777" w:rsidR="005F22FB" w:rsidRDefault="005F22FB" w:rsidP="00B14597">
      <w:pPr>
        <w:pStyle w:val="CAP-Corriges-Rponses"/>
        <w:shd w:val="clear" w:color="auto" w:fill="D9D9D9" w:themeFill="background1" w:themeFillShade="D9"/>
        <w:rPr>
          <w:b/>
        </w:rPr>
      </w:pPr>
      <w:r>
        <w:t>L’enseigne complète son offre de produits en rachetant Optical Discount. La couverture du marché est donc totale, tous les segments sont visés</w:t>
      </w:r>
      <w:r w:rsidR="00F80D0F">
        <w:t xml:space="preserve"> = pénétration de marché et développement de marché</w:t>
      </w:r>
      <w:r w:rsidR="00565F6C">
        <w:t xml:space="preserve"> (segment discount + marchés internationaux).</w:t>
      </w:r>
    </w:p>
    <w:p w14:paraId="34ED4793" w14:textId="6F3AE3C3" w:rsidR="005F22FB" w:rsidRDefault="00AF5AE0" w:rsidP="00B14597">
      <w:pPr>
        <w:pStyle w:val="CAP-Corriges-Rponses"/>
        <w:shd w:val="clear" w:color="auto" w:fill="D9D9D9" w:themeFill="background1" w:themeFillShade="D9"/>
        <w:rPr>
          <w:rFonts w:cs="Myriad Pro"/>
          <w:b/>
        </w:rPr>
      </w:pPr>
      <w:r>
        <w:sym w:font="Symbol" w:char="F0A8"/>
      </w:r>
      <w:r>
        <w:t xml:space="preserve"> </w:t>
      </w:r>
      <w:r w:rsidRPr="00AF5AE0">
        <w:rPr>
          <w:rFonts w:cs="Myriad Pro"/>
        </w:rPr>
        <w:t>www.acuite.fr/actualite/magasin/130146/exclu-le-nouveau-pdg-du-groupe-afflelou-confie-sa-strategie-pour-2018</w:t>
      </w:r>
    </w:p>
    <w:p w14:paraId="57F3E2CD" w14:textId="4140ACF8" w:rsidR="00F80D0F" w:rsidRDefault="00AF5AE0" w:rsidP="00B14597">
      <w:pPr>
        <w:pStyle w:val="CAP-Corriges-Rponses"/>
        <w:shd w:val="clear" w:color="auto" w:fill="D9D9D9" w:themeFill="background1" w:themeFillShade="D9"/>
        <w:rPr>
          <w:rFonts w:cs="Myriad Pro"/>
          <w:b/>
        </w:rPr>
      </w:pPr>
      <w:r>
        <w:sym w:font="Symbol" w:char="F0A8"/>
      </w:r>
      <w:r>
        <w:t xml:space="preserve"> </w:t>
      </w:r>
      <w:r w:rsidRPr="00AF5AE0">
        <w:rPr>
          <w:rFonts w:cs="Myriad Pro"/>
        </w:rPr>
        <w:t>www.lsa-conso.fr/la-folle-croissance-d-afflelou,253080</w:t>
      </w:r>
    </w:p>
    <w:p w14:paraId="1DDFF47A" w14:textId="69388D1E" w:rsidR="00AF5AE0" w:rsidRPr="00AF5AE0" w:rsidRDefault="00C5292A" w:rsidP="00AF5AE0">
      <w:pPr>
        <w:pStyle w:val="CAP-CorrigesTitre2Activit"/>
      </w:pPr>
      <w:r w:rsidRPr="00AF5AE0">
        <w:t>3</w:t>
      </w:r>
      <w:r w:rsidR="006C3E66" w:rsidRPr="00AF5AE0">
        <w:t>. </w:t>
      </w:r>
      <w:r w:rsidR="005C1E9F" w:rsidRPr="00AF5AE0">
        <w:t>Communiquer et</w:t>
      </w:r>
      <w:r w:rsidR="006D25A5" w:rsidRPr="00AF5AE0">
        <w:t xml:space="preserve"> </w:t>
      </w:r>
      <w:r w:rsidR="005C1E9F" w:rsidRPr="00AF5AE0">
        <w:t xml:space="preserve">mobiliser </w:t>
      </w:r>
      <w:r w:rsidR="00CF4FED">
        <w:t>l</w:t>
      </w:r>
      <w:r w:rsidR="005C1E9F" w:rsidRPr="00AF5AE0">
        <w:t>es partenaires</w:t>
      </w:r>
      <w:r w:rsidR="006C3E66" w:rsidRPr="00AF5AE0">
        <w:t xml:space="preserve"> </w:t>
      </w:r>
      <w:r w:rsidR="00AF5AE0" w:rsidRPr="00AF5AE0">
        <w:t>(p. 148)</w:t>
      </w:r>
    </w:p>
    <w:p w14:paraId="3A2DADA3" w14:textId="2EE1FAC3" w:rsidR="006C3E66" w:rsidRPr="00AF5AE0" w:rsidRDefault="006C3E66" w:rsidP="00AF5AE0">
      <w:pPr>
        <w:pStyle w:val="CAP-CorrigesReferentiel"/>
      </w:pPr>
      <w:r w:rsidRPr="00AF5AE0">
        <w:t xml:space="preserve">NIVEAU </w:t>
      </w:r>
      <w:r w:rsidR="00C5292A" w:rsidRPr="00AF5AE0">
        <w:t>EXPERT</w:t>
      </w:r>
      <w:r w:rsidRPr="00AF5AE0">
        <w:t>ISE</w:t>
      </w:r>
    </w:p>
    <w:p w14:paraId="056B0CCD" w14:textId="27F3DC01" w:rsidR="005C1E9F" w:rsidRDefault="005C1E9F" w:rsidP="005C1E9F">
      <w:pPr>
        <w:pStyle w:val="CAP-CorrigesQuestions"/>
        <w:numPr>
          <w:ilvl w:val="0"/>
          <w:numId w:val="13"/>
        </w:numPr>
        <w:rPr>
          <w:rFonts w:cs="Myriad Pro"/>
        </w:rPr>
      </w:pPr>
      <w:r>
        <w:rPr>
          <w:rFonts w:cs="Myriad Pro"/>
        </w:rPr>
        <w:t>Rappelez les points distinctifs du mode partenarial choisi par la marque. Dressez brièvement le profil du concessionnaire idéal</w:t>
      </w:r>
      <w:r w:rsidR="0002514C">
        <w:rPr>
          <w:rFonts w:cs="Myriad Pro"/>
        </w:rPr>
        <w:t>.</w:t>
      </w:r>
    </w:p>
    <w:p w14:paraId="1635485B" w14:textId="77777777" w:rsidR="00AE0C92" w:rsidRDefault="00A34254" w:rsidP="00322B79">
      <w:pPr>
        <w:pStyle w:val="CAP-Corriges-Rponses"/>
      </w:pPr>
      <w:r>
        <w:t>Le réseau de Mondial Piscine est constitué d’une soixantaine de concessionnaires.</w:t>
      </w:r>
    </w:p>
    <w:p w14:paraId="6C8745E2" w14:textId="73F9F007" w:rsidR="00322B79" w:rsidRDefault="00322B79" w:rsidP="00322B79">
      <w:pPr>
        <w:pStyle w:val="CAP-Corriges-Rponses"/>
      </w:pPr>
      <w:r>
        <w:t>La concession permet par exemple d’opter pour une stratégie d’essaimage ; la couverture du marché est alors planifiée pour rendre le réseau visible et accessible à tous.</w:t>
      </w:r>
      <w:r w:rsidRPr="009B08E8">
        <w:t xml:space="preserve"> </w:t>
      </w:r>
      <w:r>
        <w:t>La concession, en particulier, se caractérise par une exclusivité territoriale octroyée au partenaire.</w:t>
      </w:r>
    </w:p>
    <w:p w14:paraId="295CBFF8" w14:textId="2A53DEE4" w:rsidR="00B641BD" w:rsidRDefault="00AE0C92" w:rsidP="00311E0A">
      <w:pPr>
        <w:pStyle w:val="CAP-Corriges-Rponses"/>
      </w:pPr>
      <w:r>
        <w:t xml:space="preserve">Le </w:t>
      </w:r>
      <w:r w:rsidR="00234D6A">
        <w:t xml:space="preserve">profil </w:t>
      </w:r>
      <w:r>
        <w:t>du concessionnaire idéal peut être le suivant</w:t>
      </w:r>
      <w:r w:rsidR="00234D6A">
        <w:t xml:space="preserve"> : </w:t>
      </w:r>
    </w:p>
    <w:p w14:paraId="1ACFF103" w14:textId="6F53030B" w:rsidR="00AA218F" w:rsidRPr="00AA218F" w:rsidRDefault="00AA218F" w:rsidP="0002514C">
      <w:pPr>
        <w:pStyle w:val="CAP-Corriges-Rponses"/>
        <w:rPr>
          <w:rStyle w:val="lev"/>
        </w:rPr>
      </w:pPr>
      <w:r w:rsidRPr="00AA218F">
        <w:rPr>
          <w:rStyle w:val="lev"/>
        </w:rPr>
        <w:t>Expérience</w:t>
      </w:r>
    </w:p>
    <w:p w14:paraId="4135916F" w14:textId="22686A0F" w:rsidR="0002514C" w:rsidRPr="00AA218F" w:rsidRDefault="00AA218F" w:rsidP="0002514C">
      <w:pPr>
        <w:pStyle w:val="CAP-Corriges-Rponses"/>
      </w:pPr>
      <w:r w:rsidRPr="00AA218F">
        <w:t xml:space="preserve">Dans les </w:t>
      </w:r>
      <w:r>
        <w:t>sect</w:t>
      </w:r>
      <w:r w:rsidR="004A3BCF">
        <w:t>e</w:t>
      </w:r>
      <w:r>
        <w:t>urs : de la piscine,</w:t>
      </w:r>
      <w:r w:rsidR="0002514C" w:rsidRPr="00AA218F">
        <w:t xml:space="preserve"> du paysagisme ou du bâtiment</w:t>
      </w:r>
      <w:r w:rsidR="00791381">
        <w:t>.</w:t>
      </w:r>
    </w:p>
    <w:p w14:paraId="3F191947" w14:textId="1F00C643" w:rsidR="0002514C" w:rsidRPr="004A3BCF" w:rsidRDefault="006D5B4A" w:rsidP="0002514C">
      <w:pPr>
        <w:pStyle w:val="CAP-Corriges-Rponses"/>
        <w:rPr>
          <w:b/>
        </w:rPr>
      </w:pPr>
      <w:r>
        <w:rPr>
          <w:b/>
        </w:rPr>
        <w:t>Profil</w:t>
      </w:r>
    </w:p>
    <w:p w14:paraId="40EB9D59" w14:textId="2E5DE8E0" w:rsidR="0002514C" w:rsidRPr="004A3BCF" w:rsidRDefault="004A3BCF" w:rsidP="0002514C">
      <w:pPr>
        <w:pStyle w:val="CAP-Corriges-Rponses"/>
      </w:pPr>
      <w:r>
        <w:t xml:space="preserve">– </w:t>
      </w:r>
      <w:r w:rsidR="00CF4FED">
        <w:t>e</w:t>
      </w:r>
      <w:r w:rsidR="00CF4FED" w:rsidRPr="004A3BCF">
        <w:t>ntrepreneur</w:t>
      </w:r>
      <w:r w:rsidR="00CF4FED">
        <w:t> ;</w:t>
      </w:r>
    </w:p>
    <w:p w14:paraId="2A003008" w14:textId="329AB95F" w:rsidR="0002514C" w:rsidRPr="004A3BCF" w:rsidRDefault="004A3BCF" w:rsidP="0002514C">
      <w:pPr>
        <w:pStyle w:val="CAP-Corriges-Rponses"/>
      </w:pPr>
      <w:r>
        <w:t xml:space="preserve">– </w:t>
      </w:r>
      <w:r w:rsidR="00CF4FED">
        <w:t>t</w:t>
      </w:r>
      <w:r w:rsidR="00CF4FED" w:rsidRPr="004A3BCF">
        <w:t xml:space="preserve">echnicien </w:t>
      </w:r>
      <w:r w:rsidR="0002514C" w:rsidRPr="004A3BCF">
        <w:t>avec une sensibilité commerciale</w:t>
      </w:r>
      <w:r w:rsidR="00CF4FED">
        <w:t> ;</w:t>
      </w:r>
    </w:p>
    <w:p w14:paraId="643F6E6F" w14:textId="5FBEA5D5" w:rsidR="0002514C" w:rsidRPr="004A3BCF" w:rsidRDefault="004A3BCF" w:rsidP="0002514C">
      <w:pPr>
        <w:pStyle w:val="CAP-Corriges-Rponses"/>
      </w:pPr>
      <w:r>
        <w:t xml:space="preserve">– </w:t>
      </w:r>
      <w:r w:rsidR="00CF4FED">
        <w:t>commercial</w:t>
      </w:r>
      <w:r w:rsidR="00CF4FED" w:rsidRPr="004A3BCF">
        <w:t xml:space="preserve"> </w:t>
      </w:r>
      <w:r w:rsidR="0002514C" w:rsidRPr="004A3BCF">
        <w:t>avec des connaissances techniques</w:t>
      </w:r>
      <w:r w:rsidR="00CF4FED">
        <w:t>.</w:t>
      </w:r>
    </w:p>
    <w:p w14:paraId="707C75C2" w14:textId="3997FED1" w:rsidR="0002514C" w:rsidRPr="00AA218F" w:rsidRDefault="00AA218F" w:rsidP="0002514C">
      <w:pPr>
        <w:pStyle w:val="CAP-Corriges-Rponses"/>
        <w:rPr>
          <w:b/>
        </w:rPr>
      </w:pPr>
      <w:r w:rsidRPr="00AA218F">
        <w:rPr>
          <w:b/>
        </w:rPr>
        <w:t>Compétences</w:t>
      </w:r>
    </w:p>
    <w:p w14:paraId="71BE80B8" w14:textId="607D9DB7" w:rsidR="0002514C" w:rsidRDefault="00AA218F" w:rsidP="0002514C">
      <w:pPr>
        <w:pStyle w:val="CAP-Corriges-Rponses"/>
      </w:pPr>
      <w:r>
        <w:t>–</w:t>
      </w:r>
      <w:r w:rsidR="0002514C">
        <w:t xml:space="preserve"> capacité à </w:t>
      </w:r>
      <w:r w:rsidR="004A3BCF">
        <w:t xml:space="preserve">diriger une entreprise de manière </w:t>
      </w:r>
      <w:r w:rsidR="0002514C">
        <w:t>responsable</w:t>
      </w:r>
      <w:r w:rsidR="00CF4FED">
        <w:t> ;</w:t>
      </w:r>
    </w:p>
    <w:p w14:paraId="345D0CC1" w14:textId="169C2379" w:rsidR="0002514C" w:rsidRDefault="004A3BCF" w:rsidP="0002514C">
      <w:pPr>
        <w:pStyle w:val="CAP-Corriges-Rponses"/>
      </w:pPr>
      <w:r>
        <w:t xml:space="preserve">– </w:t>
      </w:r>
      <w:r w:rsidR="0002514C">
        <w:t>maîtrise du management de la relation client</w:t>
      </w:r>
      <w:r w:rsidR="00CF4FED">
        <w:t> ;</w:t>
      </w:r>
    </w:p>
    <w:p w14:paraId="70BF0FF8" w14:textId="7F0986F6" w:rsidR="0002514C" w:rsidRDefault="004A3BCF" w:rsidP="0002514C">
      <w:pPr>
        <w:pStyle w:val="CAP-Corriges-Rponses"/>
      </w:pPr>
      <w:r>
        <w:t xml:space="preserve">– </w:t>
      </w:r>
      <w:r w:rsidR="0002514C">
        <w:t xml:space="preserve">savoir-faire technique pour </w:t>
      </w:r>
      <w:r>
        <w:t xml:space="preserve">suivre les </w:t>
      </w:r>
      <w:r w:rsidR="0002514C">
        <w:t>chantiers</w:t>
      </w:r>
      <w:r w:rsidR="00CF4FED">
        <w:t>.</w:t>
      </w:r>
    </w:p>
    <w:p w14:paraId="7948D4EB" w14:textId="1B1ADD52" w:rsidR="004A3BCF" w:rsidRPr="004A3BCF" w:rsidRDefault="004A3BCF" w:rsidP="0002514C">
      <w:pPr>
        <w:pStyle w:val="CAP-Corriges-Rponses"/>
        <w:rPr>
          <w:b/>
        </w:rPr>
      </w:pPr>
      <w:r w:rsidRPr="004A3BCF">
        <w:rPr>
          <w:b/>
        </w:rPr>
        <w:t>Apports financiers</w:t>
      </w:r>
    </w:p>
    <w:p w14:paraId="6CD47E59" w14:textId="2FECBF23" w:rsidR="0002514C" w:rsidRDefault="004A3BCF" w:rsidP="0002514C">
      <w:pPr>
        <w:pStyle w:val="CAP-Corriges-Rponses"/>
      </w:pPr>
      <w:r>
        <w:t>S</w:t>
      </w:r>
      <w:r w:rsidR="0002514C">
        <w:t xml:space="preserve">ommes nécessaires à </w:t>
      </w:r>
      <w:r>
        <w:t>l’achat des quotas de produits Mondial Piscine prévus au contrat de concession</w:t>
      </w:r>
      <w:r w:rsidR="00791381">
        <w:t>.</w:t>
      </w:r>
    </w:p>
    <w:p w14:paraId="0E4D6BAC" w14:textId="2B8B7970" w:rsidR="00E93E6F" w:rsidRDefault="005C1E9F" w:rsidP="00C5292A">
      <w:pPr>
        <w:pStyle w:val="CAP-CorrigesQuestions"/>
        <w:numPr>
          <w:ilvl w:val="0"/>
          <w:numId w:val="13"/>
        </w:numPr>
        <w:rPr>
          <w:rFonts w:cs="Myriad Pro"/>
        </w:rPr>
      </w:pPr>
      <w:r>
        <w:rPr>
          <w:rFonts w:cs="Myriad Pro"/>
        </w:rPr>
        <w:lastRenderedPageBreak/>
        <w:t xml:space="preserve">Définissez les caractéristiques de la culture du réseau Mondial Piscine. Quelles valeurs met-elle en </w:t>
      </w:r>
      <w:r w:rsidR="002268C7">
        <w:rPr>
          <w:rFonts w:cs="Myriad Pro"/>
        </w:rPr>
        <w:t>avant auprès de s</w:t>
      </w:r>
      <w:r w:rsidR="00E93E6F">
        <w:rPr>
          <w:rFonts w:cs="Myriad Pro"/>
        </w:rPr>
        <w:t>a clientèle</w:t>
      </w:r>
      <w:r w:rsidR="00CF4FED">
        <w:rPr>
          <w:rFonts w:cs="Myriad Pro"/>
        </w:rPr>
        <w:t xml:space="preserve"> finale</w:t>
      </w:r>
      <w:r w:rsidR="00E93E6F">
        <w:rPr>
          <w:rFonts w:cs="Myriad Pro"/>
        </w:rPr>
        <w:t> ?</w:t>
      </w:r>
    </w:p>
    <w:p w14:paraId="65069141" w14:textId="3B5A4A71" w:rsidR="00530814" w:rsidRDefault="00234D6A" w:rsidP="00311E0A">
      <w:pPr>
        <w:pStyle w:val="CAP-Corriges-Rponses"/>
        <w:rPr>
          <w:b/>
        </w:rPr>
      </w:pPr>
      <w:r>
        <w:t>L</w:t>
      </w:r>
      <w:r w:rsidR="005F597C">
        <w:t>’identité de la marque Mondial Piscine se retrouve dans le logo</w:t>
      </w:r>
      <w:r w:rsidR="00530814">
        <w:t xml:space="preserve"> (des gouttelettes bleues) </w:t>
      </w:r>
      <w:r>
        <w:t>e</w:t>
      </w:r>
      <w:r w:rsidR="00530814">
        <w:t xml:space="preserve">t la </w:t>
      </w:r>
      <w:r w:rsidR="00530814" w:rsidRPr="00CF4FED">
        <w:rPr>
          <w:i/>
        </w:rPr>
        <w:t>baseline</w:t>
      </w:r>
      <w:r w:rsidR="00530814">
        <w:t xml:space="preserve"> (</w:t>
      </w:r>
      <w:r w:rsidR="00791381">
        <w:t>« </w:t>
      </w:r>
      <w:r w:rsidR="00530814" w:rsidRPr="00791381">
        <w:rPr>
          <w:i/>
        </w:rPr>
        <w:t>conçue pour durer</w:t>
      </w:r>
      <w:r w:rsidR="00791381">
        <w:t> »</w:t>
      </w:r>
      <w:r w:rsidR="00530814">
        <w:t>). L’image est simple, solide et sans artifice.</w:t>
      </w:r>
    </w:p>
    <w:p w14:paraId="47FF56A9" w14:textId="286D64A1" w:rsidR="00234D6A" w:rsidRDefault="00530814" w:rsidP="00311E0A">
      <w:pPr>
        <w:pStyle w:val="CAP-Corriges-Rponses"/>
        <w:rPr>
          <w:b/>
        </w:rPr>
      </w:pPr>
      <w:r>
        <w:t xml:space="preserve">La culture de la marque </w:t>
      </w:r>
      <w:r w:rsidR="00CF4FED">
        <w:t xml:space="preserve">transparaît </w:t>
      </w:r>
      <w:r>
        <w:t>au travers des messages émis par la marque : le</w:t>
      </w:r>
      <w:r w:rsidR="00234D6A">
        <w:t xml:space="preserve"> sens de la famille</w:t>
      </w:r>
      <w:r>
        <w:t>, l</w:t>
      </w:r>
      <w:r w:rsidR="00234D6A">
        <w:t>’amour du travail bien fait</w:t>
      </w:r>
      <w:r>
        <w:t>, l</w:t>
      </w:r>
      <w:r w:rsidR="00234D6A">
        <w:t>’écoute, la proximité</w:t>
      </w:r>
      <w:r>
        <w:t xml:space="preserve"> et une grande technicité.</w:t>
      </w:r>
    </w:p>
    <w:p w14:paraId="29AC6863" w14:textId="07BA2FD6" w:rsidR="00530814" w:rsidRDefault="00530814" w:rsidP="00311E0A">
      <w:pPr>
        <w:pStyle w:val="CAP-Corriges-Rponses"/>
        <w:rPr>
          <w:b/>
        </w:rPr>
      </w:pPr>
      <w:r>
        <w:t xml:space="preserve">Le choix de Laure Manaudou comme </w:t>
      </w:r>
      <w:r w:rsidR="00EA546E">
        <w:t xml:space="preserve">ambassadrice de l’enseigne montre bien le désir de faire </w:t>
      </w:r>
      <w:r w:rsidR="00CF4FED">
        <w:t xml:space="preserve">reconnaître </w:t>
      </w:r>
      <w:r w:rsidR="00EA546E">
        <w:t>son savoir-faire technique.</w:t>
      </w:r>
    </w:p>
    <w:p w14:paraId="28B05324" w14:textId="5A3BF66D" w:rsidR="002268C7" w:rsidRDefault="002268C7" w:rsidP="00E93E6F">
      <w:pPr>
        <w:pStyle w:val="CAP-CorrigesQuestions"/>
        <w:numPr>
          <w:ilvl w:val="0"/>
          <w:numId w:val="13"/>
        </w:numPr>
        <w:rPr>
          <w:rFonts w:cs="Myriad Pro"/>
        </w:rPr>
      </w:pPr>
      <w:r>
        <w:rPr>
          <w:rFonts w:cs="Myriad Pro"/>
        </w:rPr>
        <w:t>Expliquez la stratégie de communication interne et commentez les outils de mobilisation mis en œuvre</w:t>
      </w:r>
      <w:r w:rsidR="00311E0A">
        <w:rPr>
          <w:rFonts w:cs="Myriad Pro"/>
        </w:rPr>
        <w:t>.</w:t>
      </w:r>
    </w:p>
    <w:p w14:paraId="0F724C12" w14:textId="3B35A30C" w:rsidR="00CA3954" w:rsidRDefault="00EA546E" w:rsidP="00311E0A">
      <w:pPr>
        <w:pStyle w:val="CAP-Corriges-Rponses"/>
        <w:rPr>
          <w:b/>
        </w:rPr>
      </w:pPr>
      <w:r>
        <w:t xml:space="preserve">Mondial Piscine se veut une « grande famille » qui se réunit dans la bonne humeur autour de valeurs partagées. </w:t>
      </w:r>
    </w:p>
    <w:p w14:paraId="2EDD06A9" w14:textId="35A9B754" w:rsidR="007B77D4" w:rsidRDefault="00CA3954" w:rsidP="00311E0A">
      <w:pPr>
        <w:pStyle w:val="CAP-Corriges-Rponses"/>
        <w:rPr>
          <w:b/>
        </w:rPr>
      </w:pPr>
      <w:r>
        <w:t>En 2018, l’enseigne s’est réuni</w:t>
      </w:r>
      <w:r w:rsidR="00CF4FED">
        <w:t>e</w:t>
      </w:r>
      <w:r>
        <w:t xml:space="preserve"> au Sénégal pour un séminaire. L’objectif est d’abord de présenter les résultats et la stratégie du groupe aux partenaires. </w:t>
      </w:r>
      <w:r w:rsidR="001F3032">
        <w:t xml:space="preserve">L’organisation </w:t>
      </w:r>
      <w:r w:rsidR="00CF4FED">
        <w:t xml:space="preserve">d’événements </w:t>
      </w:r>
      <w:r w:rsidR="001F3032">
        <w:t xml:space="preserve">doit être comprise comme une récompense </w:t>
      </w:r>
      <w:r w:rsidR="001F3032" w:rsidRPr="00311E0A">
        <w:t>collective</w:t>
      </w:r>
      <w:r w:rsidR="001F3032">
        <w:t xml:space="preserve"> des bons résultats du réseau. </w:t>
      </w:r>
      <w:r w:rsidR="00CF4FED">
        <w:t xml:space="preserve">L’événement </w:t>
      </w:r>
      <w:r w:rsidR="007B77D4">
        <w:t xml:space="preserve">permet également de renforcer la cohésion en créant une histoire et des souvenirs communs. </w:t>
      </w:r>
    </w:p>
    <w:p w14:paraId="70555D1B" w14:textId="13BCDB67" w:rsidR="004F0BB3" w:rsidRPr="00DD38CE" w:rsidRDefault="007B77D4" w:rsidP="00311E0A">
      <w:pPr>
        <w:pStyle w:val="CAP-Corriges-Rponses"/>
        <w:rPr>
          <w:b/>
        </w:rPr>
      </w:pPr>
      <w:r>
        <w:t>Enfin, l</w:t>
      </w:r>
      <w:r w:rsidR="001801EF">
        <w:t>a mobilisation</w:t>
      </w:r>
      <w:r>
        <w:t xml:space="preserve"> de tous passe également par </w:t>
      </w:r>
      <w:r w:rsidR="002B7900">
        <w:t>le soutien apporté par la tête de réseau qui, en choisissant une championne olympique comme égéri</w:t>
      </w:r>
      <w:r w:rsidR="001F3032">
        <w:t>e, crédibilise encore plus le travail des partenaires.</w:t>
      </w:r>
    </w:p>
    <w:p w14:paraId="2919F0CB" w14:textId="78021E83" w:rsidR="00CF4FED" w:rsidRDefault="00CF4FED" w:rsidP="00B14597">
      <w:pPr>
        <w:pStyle w:val="CAP-Corriges-Rponses"/>
        <w:rPr>
          <w:rFonts w:ascii="Arial" w:hAnsi="Arial"/>
          <w:sz w:val="32"/>
          <w:szCs w:val="28"/>
        </w:rPr>
      </w:pPr>
    </w:p>
    <w:sectPr w:rsidR="00CF4FED" w:rsidSect="00B14597"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77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6D12BF" w16cid:durableId="1F036E44"/>
  <w16cid:commentId w16cid:paraId="3B63271F" w16cid:durableId="1F036E45"/>
  <w16cid:commentId w16cid:paraId="69CA2AB3" w16cid:durableId="1F0373E8"/>
  <w16cid:commentId w16cid:paraId="63D17E70" w16cid:durableId="1F0374BC"/>
  <w16cid:commentId w16cid:paraId="4FA9A11E" w16cid:durableId="1F036E46"/>
  <w16cid:commentId w16cid:paraId="397E0BB2" w16cid:durableId="1F036E47"/>
  <w16cid:commentId w16cid:paraId="2EFA484A" w16cid:durableId="1F036E48"/>
  <w16cid:commentId w16cid:paraId="4AFA02B9" w16cid:durableId="1F037533"/>
  <w16cid:commentId w16cid:paraId="325D3DAD" w16cid:durableId="1F036E49"/>
  <w16cid:commentId w16cid:paraId="38A81422" w16cid:durableId="1F037594"/>
  <w16cid:commentId w16cid:paraId="3F1B3473" w16cid:durableId="1F036E4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FF692" w14:textId="77777777" w:rsidR="00710DB4" w:rsidRDefault="00710DB4" w:rsidP="005571F7">
      <w:r>
        <w:separator/>
      </w:r>
    </w:p>
  </w:endnote>
  <w:endnote w:type="continuationSeparator" w:id="0">
    <w:p w14:paraId="0C6C7FA9" w14:textId="77777777" w:rsidR="00710DB4" w:rsidRDefault="00710DB4" w:rsidP="0055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1BF" w14:textId="25C4BCFC" w:rsidR="00CF4FED" w:rsidRPr="00AD2653" w:rsidRDefault="00CF4FED" w:rsidP="00AD2653">
    <w:pPr>
      <w:pStyle w:val="Pieddepage"/>
      <w:tabs>
        <w:tab w:val="clear" w:pos="4536"/>
      </w:tabs>
      <w:jc w:val="center"/>
      <w:rPr>
        <w:rFonts w:asciiTheme="minorHAnsi" w:hAnsiTheme="minorHAnsi"/>
        <w:sz w:val="20"/>
        <w:szCs w:val="20"/>
      </w:rPr>
    </w:pPr>
    <w:r w:rsidRPr="00AD2653">
      <w:rPr>
        <w:rFonts w:asciiTheme="minorHAnsi" w:hAnsiTheme="minorHAnsi"/>
        <w:sz w:val="20"/>
        <w:szCs w:val="20"/>
      </w:rPr>
      <w:fldChar w:fldCharType="begin"/>
    </w:r>
    <w:r w:rsidRPr="00AD2653">
      <w:rPr>
        <w:rFonts w:asciiTheme="minorHAnsi" w:hAnsiTheme="minorHAnsi"/>
        <w:sz w:val="20"/>
        <w:szCs w:val="20"/>
      </w:rPr>
      <w:instrText xml:space="preserve"> PAGE   \* MERGEFORMAT </w:instrText>
    </w:r>
    <w:r w:rsidRPr="00AD2653">
      <w:rPr>
        <w:rFonts w:asciiTheme="minorHAnsi" w:hAnsiTheme="minorHAnsi"/>
        <w:sz w:val="20"/>
        <w:szCs w:val="20"/>
      </w:rPr>
      <w:fldChar w:fldCharType="separate"/>
    </w:r>
    <w:r w:rsidR="00733021">
      <w:rPr>
        <w:rFonts w:asciiTheme="minorHAnsi" w:hAnsiTheme="minorHAnsi"/>
        <w:noProof/>
        <w:sz w:val="20"/>
        <w:szCs w:val="20"/>
      </w:rPr>
      <w:t>82</w:t>
    </w:r>
    <w:r w:rsidRPr="00AD2653">
      <w:rPr>
        <w:rFonts w:asciiTheme="minorHAnsi" w:hAnsiTheme="minorHAnsi"/>
        <w:sz w:val="20"/>
        <w:szCs w:val="20"/>
      </w:rPr>
      <w:fldChar w:fldCharType="end"/>
    </w:r>
  </w:p>
  <w:p w14:paraId="22B5004F" w14:textId="615CF267" w:rsidR="00CF4FED" w:rsidRPr="006512A6" w:rsidRDefault="00B14597" w:rsidP="00481323">
    <w:pPr>
      <w:pStyle w:val="En-tte"/>
      <w:tabs>
        <w:tab w:val="clear" w:pos="9072"/>
      </w:tabs>
      <w:ind w:right="-2"/>
      <w:rPr>
        <w:rFonts w:asciiTheme="minorHAnsi" w:hAnsiTheme="minorHAnsi" w:cs="Arial"/>
        <w:sz w:val="20"/>
      </w:rPr>
    </w:pPr>
    <w:r w:rsidRPr="00B14597">
      <w:rPr>
        <w:rFonts w:asciiTheme="minorHAnsi" w:hAnsiTheme="minorHAnsi" w:cs="Arial"/>
        <w:sz w:val="20"/>
      </w:rPr>
      <w:t>Développer et piloter un réseau de partenaires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A950C" w14:textId="06C6A0DE" w:rsidR="00CF4FED" w:rsidRPr="00AD2653" w:rsidRDefault="00CF4FED" w:rsidP="00AD2653">
    <w:pPr>
      <w:pStyle w:val="Pieddepage"/>
      <w:tabs>
        <w:tab w:val="clear" w:pos="4536"/>
      </w:tabs>
      <w:jc w:val="center"/>
      <w:rPr>
        <w:rFonts w:asciiTheme="minorHAnsi" w:hAnsiTheme="minorHAnsi"/>
        <w:sz w:val="20"/>
        <w:szCs w:val="20"/>
      </w:rPr>
    </w:pPr>
    <w:r w:rsidRPr="00AD2653">
      <w:rPr>
        <w:rFonts w:asciiTheme="minorHAnsi" w:hAnsiTheme="minorHAnsi"/>
        <w:sz w:val="20"/>
        <w:szCs w:val="20"/>
      </w:rPr>
      <w:fldChar w:fldCharType="begin"/>
    </w:r>
    <w:r w:rsidRPr="00AD2653">
      <w:rPr>
        <w:rFonts w:asciiTheme="minorHAnsi" w:hAnsiTheme="minorHAnsi"/>
        <w:sz w:val="20"/>
        <w:szCs w:val="20"/>
      </w:rPr>
      <w:instrText xml:space="preserve"> PAGE   \* MERGEFORMAT </w:instrText>
    </w:r>
    <w:r w:rsidRPr="00AD2653">
      <w:rPr>
        <w:rFonts w:asciiTheme="minorHAnsi" w:hAnsiTheme="minorHAnsi"/>
        <w:sz w:val="20"/>
        <w:szCs w:val="20"/>
      </w:rPr>
      <w:fldChar w:fldCharType="separate"/>
    </w:r>
    <w:r w:rsidR="00733021">
      <w:rPr>
        <w:rFonts w:asciiTheme="minorHAnsi" w:hAnsiTheme="minorHAnsi"/>
        <w:noProof/>
        <w:sz w:val="20"/>
        <w:szCs w:val="20"/>
      </w:rPr>
      <w:t>81</w:t>
    </w:r>
    <w:r w:rsidRPr="00AD2653">
      <w:rPr>
        <w:rFonts w:asciiTheme="minorHAnsi" w:hAnsiTheme="minorHAnsi"/>
        <w:sz w:val="20"/>
        <w:szCs w:val="20"/>
      </w:rPr>
      <w:fldChar w:fldCharType="end"/>
    </w:r>
  </w:p>
  <w:p w14:paraId="45D4EAB7" w14:textId="2D40C54B" w:rsidR="00CF4FED" w:rsidRPr="006512A6" w:rsidRDefault="00CF4FED" w:rsidP="00481323">
    <w:pPr>
      <w:pStyle w:val="Pieddepage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Chapitre 8</w:t>
    </w:r>
    <w:r w:rsidRPr="006512A6">
      <w:rPr>
        <w:rFonts w:asciiTheme="minorHAnsi" w:hAnsiTheme="minorHAnsi"/>
        <w:sz w:val="20"/>
        <w:szCs w:val="20"/>
      </w:rPr>
      <w:t xml:space="preserve">. </w:t>
    </w:r>
    <w:r>
      <w:rPr>
        <w:rFonts w:asciiTheme="minorHAnsi" w:hAnsiTheme="minorHAnsi"/>
        <w:sz w:val="20"/>
        <w:szCs w:val="20"/>
      </w:rPr>
      <w:t>Animer un réseau de partenaires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3B28A" w14:textId="77777777" w:rsidR="00710DB4" w:rsidRDefault="00710DB4" w:rsidP="005571F7">
      <w:r>
        <w:separator/>
      </w:r>
    </w:p>
  </w:footnote>
  <w:footnote w:type="continuationSeparator" w:id="0">
    <w:p w14:paraId="304EED44" w14:textId="77777777" w:rsidR="00710DB4" w:rsidRDefault="00710DB4" w:rsidP="00557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1273"/>
    <w:multiLevelType w:val="hybridMultilevel"/>
    <w:tmpl w:val="87B4749C"/>
    <w:lvl w:ilvl="0" w:tplc="1D269D3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83B96"/>
    <w:multiLevelType w:val="hybridMultilevel"/>
    <w:tmpl w:val="6DACCF44"/>
    <w:lvl w:ilvl="0" w:tplc="FEC4420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D5A19"/>
    <w:multiLevelType w:val="hybridMultilevel"/>
    <w:tmpl w:val="44C6D14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1219"/>
    <w:multiLevelType w:val="hybridMultilevel"/>
    <w:tmpl w:val="0E1C9B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86E75"/>
    <w:multiLevelType w:val="hybridMultilevel"/>
    <w:tmpl w:val="9C481E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906A5"/>
    <w:multiLevelType w:val="hybridMultilevel"/>
    <w:tmpl w:val="28AA795E"/>
    <w:lvl w:ilvl="0" w:tplc="E65031DC">
      <w:numFmt w:val="bullet"/>
      <w:lvlText w:val="-"/>
      <w:lvlJc w:val="left"/>
      <w:pPr>
        <w:ind w:left="720" w:hanging="360"/>
      </w:pPr>
      <w:rPr>
        <w:rFonts w:ascii="Myriad Pro" w:eastAsiaTheme="minorHAnsi" w:hAnsi="Myriad Pro" w:cs="Myriad Pro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30FC3"/>
    <w:multiLevelType w:val="hybridMultilevel"/>
    <w:tmpl w:val="83F6E17A"/>
    <w:lvl w:ilvl="0" w:tplc="5BFEBBC8">
      <w:numFmt w:val="bullet"/>
      <w:lvlText w:val="–"/>
      <w:lvlJc w:val="left"/>
      <w:pPr>
        <w:ind w:left="720" w:hanging="360"/>
      </w:pPr>
      <w:rPr>
        <w:rFonts w:ascii="Calibri" w:eastAsia="Calibri" w:hAnsi="Calibri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2C3126"/>
    <w:multiLevelType w:val="hybridMultilevel"/>
    <w:tmpl w:val="813C6B66"/>
    <w:lvl w:ilvl="0" w:tplc="C99616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76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8E9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382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D25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AAF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4AD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D254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1E6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3CE1798"/>
    <w:multiLevelType w:val="hybridMultilevel"/>
    <w:tmpl w:val="90767880"/>
    <w:lvl w:ilvl="0" w:tplc="4E187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B5971"/>
    <w:multiLevelType w:val="hybridMultilevel"/>
    <w:tmpl w:val="9932C172"/>
    <w:lvl w:ilvl="0" w:tplc="84C61EB6">
      <w:numFmt w:val="bullet"/>
      <w:lvlText w:val="–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27A61"/>
    <w:multiLevelType w:val="multilevel"/>
    <w:tmpl w:val="75EE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E075A7"/>
    <w:multiLevelType w:val="hybridMultilevel"/>
    <w:tmpl w:val="B6AC51F0"/>
    <w:lvl w:ilvl="0" w:tplc="F876492E">
      <w:numFmt w:val="bullet"/>
      <w:lvlText w:val="-"/>
      <w:lvlJc w:val="left"/>
      <w:pPr>
        <w:ind w:left="720" w:hanging="360"/>
      </w:pPr>
      <w:rPr>
        <w:rFonts w:ascii="Myriad Pro" w:eastAsiaTheme="minorHAnsi" w:hAnsi="Myriad Pro" w:cs="Myriad Pro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21009"/>
    <w:multiLevelType w:val="hybridMultilevel"/>
    <w:tmpl w:val="5896DF32"/>
    <w:lvl w:ilvl="0" w:tplc="DDEC56E8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262F5"/>
    <w:multiLevelType w:val="hybridMultilevel"/>
    <w:tmpl w:val="119C040A"/>
    <w:lvl w:ilvl="0" w:tplc="D2B4EDEC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9741B"/>
    <w:multiLevelType w:val="hybridMultilevel"/>
    <w:tmpl w:val="BAEA5ABE"/>
    <w:lvl w:ilvl="0" w:tplc="F72E3CB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45D5A"/>
    <w:multiLevelType w:val="hybridMultilevel"/>
    <w:tmpl w:val="C3DA1F5A"/>
    <w:lvl w:ilvl="0" w:tplc="F876492E">
      <w:numFmt w:val="bullet"/>
      <w:lvlText w:val="-"/>
      <w:lvlJc w:val="left"/>
      <w:pPr>
        <w:ind w:left="720" w:hanging="360"/>
      </w:pPr>
      <w:rPr>
        <w:rFonts w:ascii="Myriad Pro" w:eastAsiaTheme="minorHAnsi" w:hAnsi="Myriad Pro" w:cs="Myriad Pro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6415A"/>
    <w:multiLevelType w:val="hybridMultilevel"/>
    <w:tmpl w:val="3DC888B4"/>
    <w:lvl w:ilvl="0" w:tplc="90AC8A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E4E9A"/>
    <w:multiLevelType w:val="hybridMultilevel"/>
    <w:tmpl w:val="9BF242D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33F4E"/>
    <w:multiLevelType w:val="hybridMultilevel"/>
    <w:tmpl w:val="AFF86E4C"/>
    <w:lvl w:ilvl="0" w:tplc="10143574">
      <w:start w:val="1"/>
      <w:numFmt w:val="decimal"/>
      <w:pStyle w:val="CAP-CorrigesQuestions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E06DF"/>
    <w:multiLevelType w:val="hybridMultilevel"/>
    <w:tmpl w:val="D382B8C8"/>
    <w:lvl w:ilvl="0" w:tplc="2CAC43D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04AF7"/>
    <w:multiLevelType w:val="hybridMultilevel"/>
    <w:tmpl w:val="E54C5554"/>
    <w:lvl w:ilvl="0" w:tplc="4F887A0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5B7A8E"/>
    <w:multiLevelType w:val="hybridMultilevel"/>
    <w:tmpl w:val="049C21C8"/>
    <w:lvl w:ilvl="0" w:tplc="0A52509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827C9"/>
    <w:multiLevelType w:val="hybridMultilevel"/>
    <w:tmpl w:val="669CCB72"/>
    <w:lvl w:ilvl="0" w:tplc="753E48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  <w:lvlOverride w:ilvl="0">
      <w:startOverride w:val="1"/>
    </w:lvlOverride>
  </w:num>
  <w:num w:numId="3">
    <w:abstractNumId w:val="18"/>
    <w:lvlOverride w:ilvl="0">
      <w:startOverride w:val="1"/>
    </w:lvlOverride>
  </w:num>
  <w:num w:numId="4">
    <w:abstractNumId w:val="18"/>
    <w:lvlOverride w:ilvl="0">
      <w:startOverride w:val="1"/>
    </w:lvlOverride>
  </w:num>
  <w:num w:numId="5">
    <w:abstractNumId w:val="19"/>
  </w:num>
  <w:num w:numId="6">
    <w:abstractNumId w:val="13"/>
  </w:num>
  <w:num w:numId="7">
    <w:abstractNumId w:val="2"/>
  </w:num>
  <w:num w:numId="8">
    <w:abstractNumId w:val="5"/>
  </w:num>
  <w:num w:numId="9">
    <w:abstractNumId w:val="15"/>
  </w:num>
  <w:num w:numId="10">
    <w:abstractNumId w:val="17"/>
  </w:num>
  <w:num w:numId="11">
    <w:abstractNumId w:val="12"/>
  </w:num>
  <w:num w:numId="12">
    <w:abstractNumId w:val="11"/>
  </w:num>
  <w:num w:numId="13">
    <w:abstractNumId w:val="18"/>
    <w:lvlOverride w:ilvl="0">
      <w:startOverride w:val="1"/>
    </w:lvlOverride>
  </w:num>
  <w:num w:numId="14">
    <w:abstractNumId w:val="18"/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  <w:lvlOverride w:ilvl="0">
      <w:startOverride w:val="1"/>
    </w:lvlOverride>
  </w:num>
  <w:num w:numId="20">
    <w:abstractNumId w:val="18"/>
    <w:lvlOverride w:ilvl="0">
      <w:startOverride w:val="1"/>
    </w:lvlOverride>
  </w:num>
  <w:num w:numId="21">
    <w:abstractNumId w:val="18"/>
    <w:lvlOverride w:ilvl="0">
      <w:startOverride w:val="1"/>
    </w:lvlOverride>
  </w:num>
  <w:num w:numId="22">
    <w:abstractNumId w:val="18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0"/>
  </w:num>
  <w:num w:numId="25">
    <w:abstractNumId w:val="22"/>
  </w:num>
  <w:num w:numId="26">
    <w:abstractNumId w:val="18"/>
  </w:num>
  <w:num w:numId="27">
    <w:abstractNumId w:val="14"/>
  </w:num>
  <w:num w:numId="28">
    <w:abstractNumId w:val="18"/>
    <w:lvlOverride w:ilvl="0">
      <w:startOverride w:val="1"/>
    </w:lvlOverride>
  </w:num>
  <w:num w:numId="29">
    <w:abstractNumId w:val="20"/>
  </w:num>
  <w:num w:numId="30">
    <w:abstractNumId w:val="18"/>
  </w:num>
  <w:num w:numId="31">
    <w:abstractNumId w:val="18"/>
    <w:lvlOverride w:ilvl="0">
      <w:startOverride w:val="1"/>
    </w:lvlOverride>
  </w:num>
  <w:num w:numId="32">
    <w:abstractNumId w:val="18"/>
  </w:num>
  <w:num w:numId="33">
    <w:abstractNumId w:val="16"/>
  </w:num>
  <w:num w:numId="34">
    <w:abstractNumId w:val="21"/>
  </w:num>
  <w:num w:numId="35">
    <w:abstractNumId w:val="1"/>
  </w:num>
  <w:num w:numId="36">
    <w:abstractNumId w:val="10"/>
  </w:num>
  <w:num w:numId="37">
    <w:abstractNumId w:val="7"/>
  </w:num>
  <w:num w:numId="38">
    <w:abstractNumId w:val="8"/>
  </w:num>
  <w:num w:numId="39">
    <w:abstractNumId w:val="4"/>
  </w:num>
  <w:num w:numId="40">
    <w:abstractNumId w:val="6"/>
  </w:num>
  <w:num w:numId="41">
    <w:abstractNumId w:val="3"/>
  </w:num>
  <w:num w:numId="4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grammar="clean"/>
  <w:doNotTrackMoves/>
  <w:doNotTrackFormatting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BD"/>
    <w:rsid w:val="00002177"/>
    <w:rsid w:val="0000334B"/>
    <w:rsid w:val="00004E5D"/>
    <w:rsid w:val="00004F90"/>
    <w:rsid w:val="00010863"/>
    <w:rsid w:val="0001396F"/>
    <w:rsid w:val="00016572"/>
    <w:rsid w:val="00016D4B"/>
    <w:rsid w:val="000201BB"/>
    <w:rsid w:val="000201C4"/>
    <w:rsid w:val="00020A72"/>
    <w:rsid w:val="00022BAB"/>
    <w:rsid w:val="0002514C"/>
    <w:rsid w:val="000254D2"/>
    <w:rsid w:val="00031003"/>
    <w:rsid w:val="00033783"/>
    <w:rsid w:val="00036161"/>
    <w:rsid w:val="000429A9"/>
    <w:rsid w:val="000430AE"/>
    <w:rsid w:val="00043DC4"/>
    <w:rsid w:val="00044E0D"/>
    <w:rsid w:val="000451B5"/>
    <w:rsid w:val="00051F8F"/>
    <w:rsid w:val="0005227D"/>
    <w:rsid w:val="00052E79"/>
    <w:rsid w:val="0005631A"/>
    <w:rsid w:val="00057151"/>
    <w:rsid w:val="00060DE7"/>
    <w:rsid w:val="000616E2"/>
    <w:rsid w:val="00061C26"/>
    <w:rsid w:val="0006256B"/>
    <w:rsid w:val="00067BED"/>
    <w:rsid w:val="00070792"/>
    <w:rsid w:val="00072631"/>
    <w:rsid w:val="00072A45"/>
    <w:rsid w:val="00073869"/>
    <w:rsid w:val="00074443"/>
    <w:rsid w:val="00075ACC"/>
    <w:rsid w:val="0008226F"/>
    <w:rsid w:val="00082D06"/>
    <w:rsid w:val="00083BEF"/>
    <w:rsid w:val="0008443E"/>
    <w:rsid w:val="00087EE5"/>
    <w:rsid w:val="00095A67"/>
    <w:rsid w:val="00097C2A"/>
    <w:rsid w:val="000A143E"/>
    <w:rsid w:val="000A507A"/>
    <w:rsid w:val="000A6311"/>
    <w:rsid w:val="000A7015"/>
    <w:rsid w:val="000A7C23"/>
    <w:rsid w:val="000B1D2F"/>
    <w:rsid w:val="000B2D88"/>
    <w:rsid w:val="000B712A"/>
    <w:rsid w:val="000B7477"/>
    <w:rsid w:val="000C0309"/>
    <w:rsid w:val="000C3D6F"/>
    <w:rsid w:val="000D0D4C"/>
    <w:rsid w:val="000D2894"/>
    <w:rsid w:val="000D332E"/>
    <w:rsid w:val="000D4175"/>
    <w:rsid w:val="000D488F"/>
    <w:rsid w:val="000E21BB"/>
    <w:rsid w:val="000E2C20"/>
    <w:rsid w:val="000E35E3"/>
    <w:rsid w:val="000E53C6"/>
    <w:rsid w:val="000E572F"/>
    <w:rsid w:val="000F139D"/>
    <w:rsid w:val="000F1793"/>
    <w:rsid w:val="000F27C0"/>
    <w:rsid w:val="000F3DA6"/>
    <w:rsid w:val="000F428B"/>
    <w:rsid w:val="000F4CB3"/>
    <w:rsid w:val="000F555F"/>
    <w:rsid w:val="000F6E39"/>
    <w:rsid w:val="00101D02"/>
    <w:rsid w:val="00103D3D"/>
    <w:rsid w:val="00106C99"/>
    <w:rsid w:val="00111DF9"/>
    <w:rsid w:val="0011296B"/>
    <w:rsid w:val="0011445E"/>
    <w:rsid w:val="00116DBD"/>
    <w:rsid w:val="00121B5E"/>
    <w:rsid w:val="00121DFD"/>
    <w:rsid w:val="0012209F"/>
    <w:rsid w:val="00123D9B"/>
    <w:rsid w:val="001261CD"/>
    <w:rsid w:val="001264A3"/>
    <w:rsid w:val="0013019D"/>
    <w:rsid w:val="00132ADC"/>
    <w:rsid w:val="00132B52"/>
    <w:rsid w:val="001333AD"/>
    <w:rsid w:val="00134756"/>
    <w:rsid w:val="001347EE"/>
    <w:rsid w:val="00136CD3"/>
    <w:rsid w:val="00137654"/>
    <w:rsid w:val="00145CE9"/>
    <w:rsid w:val="00146C5A"/>
    <w:rsid w:val="00146F47"/>
    <w:rsid w:val="0015764C"/>
    <w:rsid w:val="001576CF"/>
    <w:rsid w:val="001611C6"/>
    <w:rsid w:val="001619A5"/>
    <w:rsid w:val="00162029"/>
    <w:rsid w:val="00162DAC"/>
    <w:rsid w:val="00165FA5"/>
    <w:rsid w:val="00166DCA"/>
    <w:rsid w:val="001679A4"/>
    <w:rsid w:val="00173788"/>
    <w:rsid w:val="00174D76"/>
    <w:rsid w:val="001801EF"/>
    <w:rsid w:val="001921A9"/>
    <w:rsid w:val="001927B6"/>
    <w:rsid w:val="001933E3"/>
    <w:rsid w:val="001A1EB7"/>
    <w:rsid w:val="001B2B23"/>
    <w:rsid w:val="001B6903"/>
    <w:rsid w:val="001B7295"/>
    <w:rsid w:val="001C0091"/>
    <w:rsid w:val="001C2746"/>
    <w:rsid w:val="001C763F"/>
    <w:rsid w:val="001D2586"/>
    <w:rsid w:val="001D46C3"/>
    <w:rsid w:val="001D4D61"/>
    <w:rsid w:val="001D570F"/>
    <w:rsid w:val="001D789D"/>
    <w:rsid w:val="001D7DFB"/>
    <w:rsid w:val="001E0820"/>
    <w:rsid w:val="001E70D0"/>
    <w:rsid w:val="001F2807"/>
    <w:rsid w:val="001F3032"/>
    <w:rsid w:val="001F3CEF"/>
    <w:rsid w:val="001F4F07"/>
    <w:rsid w:val="0020057B"/>
    <w:rsid w:val="0020193D"/>
    <w:rsid w:val="002026FC"/>
    <w:rsid w:val="00203EFF"/>
    <w:rsid w:val="002063ED"/>
    <w:rsid w:val="002065A3"/>
    <w:rsid w:val="002067CE"/>
    <w:rsid w:val="002165B7"/>
    <w:rsid w:val="00216E60"/>
    <w:rsid w:val="00220E24"/>
    <w:rsid w:val="0022390E"/>
    <w:rsid w:val="002257EA"/>
    <w:rsid w:val="002268C7"/>
    <w:rsid w:val="00231608"/>
    <w:rsid w:val="00231DBF"/>
    <w:rsid w:val="002346CF"/>
    <w:rsid w:val="00234D6A"/>
    <w:rsid w:val="00235467"/>
    <w:rsid w:val="00236C6E"/>
    <w:rsid w:val="00240A85"/>
    <w:rsid w:val="00246139"/>
    <w:rsid w:val="00247C94"/>
    <w:rsid w:val="0025003C"/>
    <w:rsid w:val="002504DE"/>
    <w:rsid w:val="002514A6"/>
    <w:rsid w:val="00252454"/>
    <w:rsid w:val="00253769"/>
    <w:rsid w:val="00261077"/>
    <w:rsid w:val="00263785"/>
    <w:rsid w:val="00263E65"/>
    <w:rsid w:val="002642BF"/>
    <w:rsid w:val="0026538D"/>
    <w:rsid w:val="0026606D"/>
    <w:rsid w:val="002662CE"/>
    <w:rsid w:val="00267EAB"/>
    <w:rsid w:val="00273549"/>
    <w:rsid w:val="00273841"/>
    <w:rsid w:val="002766C4"/>
    <w:rsid w:val="002776A4"/>
    <w:rsid w:val="002800C0"/>
    <w:rsid w:val="00280921"/>
    <w:rsid w:val="00281028"/>
    <w:rsid w:val="00282380"/>
    <w:rsid w:val="002872CD"/>
    <w:rsid w:val="002943EA"/>
    <w:rsid w:val="00297CB1"/>
    <w:rsid w:val="002A21A4"/>
    <w:rsid w:val="002A4DBF"/>
    <w:rsid w:val="002A5D99"/>
    <w:rsid w:val="002A6BFD"/>
    <w:rsid w:val="002A7385"/>
    <w:rsid w:val="002A73EC"/>
    <w:rsid w:val="002B3945"/>
    <w:rsid w:val="002B3C95"/>
    <w:rsid w:val="002B7900"/>
    <w:rsid w:val="002B7CA6"/>
    <w:rsid w:val="002C13D9"/>
    <w:rsid w:val="002C2572"/>
    <w:rsid w:val="002C3584"/>
    <w:rsid w:val="002C5D56"/>
    <w:rsid w:val="002D3284"/>
    <w:rsid w:val="002D51A8"/>
    <w:rsid w:val="002D6497"/>
    <w:rsid w:val="002E02CC"/>
    <w:rsid w:val="002E18AB"/>
    <w:rsid w:val="002E433E"/>
    <w:rsid w:val="002E4906"/>
    <w:rsid w:val="002F0B76"/>
    <w:rsid w:val="002F1A1D"/>
    <w:rsid w:val="002F4BAD"/>
    <w:rsid w:val="002F585C"/>
    <w:rsid w:val="002F631E"/>
    <w:rsid w:val="002F74D8"/>
    <w:rsid w:val="00300728"/>
    <w:rsid w:val="00300FB9"/>
    <w:rsid w:val="003014AB"/>
    <w:rsid w:val="0030464A"/>
    <w:rsid w:val="00305C18"/>
    <w:rsid w:val="00307B0D"/>
    <w:rsid w:val="00311E0A"/>
    <w:rsid w:val="0031211B"/>
    <w:rsid w:val="003129FE"/>
    <w:rsid w:val="00312B59"/>
    <w:rsid w:val="003174FB"/>
    <w:rsid w:val="003215C6"/>
    <w:rsid w:val="00322ACF"/>
    <w:rsid w:val="00322B79"/>
    <w:rsid w:val="00322D1D"/>
    <w:rsid w:val="00323917"/>
    <w:rsid w:val="00327385"/>
    <w:rsid w:val="003311D9"/>
    <w:rsid w:val="00331958"/>
    <w:rsid w:val="00333277"/>
    <w:rsid w:val="00333D82"/>
    <w:rsid w:val="00335209"/>
    <w:rsid w:val="003355AE"/>
    <w:rsid w:val="003362CA"/>
    <w:rsid w:val="00342F1E"/>
    <w:rsid w:val="00346774"/>
    <w:rsid w:val="00350FE5"/>
    <w:rsid w:val="0035249F"/>
    <w:rsid w:val="0035746B"/>
    <w:rsid w:val="00363602"/>
    <w:rsid w:val="00363AAB"/>
    <w:rsid w:val="0036427C"/>
    <w:rsid w:val="00364A04"/>
    <w:rsid w:val="00364BA4"/>
    <w:rsid w:val="00365A38"/>
    <w:rsid w:val="00365AD1"/>
    <w:rsid w:val="00367504"/>
    <w:rsid w:val="003676CB"/>
    <w:rsid w:val="00367C4C"/>
    <w:rsid w:val="00372C12"/>
    <w:rsid w:val="00375BAF"/>
    <w:rsid w:val="003811CF"/>
    <w:rsid w:val="0038713C"/>
    <w:rsid w:val="00394F41"/>
    <w:rsid w:val="003A09FF"/>
    <w:rsid w:val="003A11FD"/>
    <w:rsid w:val="003A32BE"/>
    <w:rsid w:val="003A3C6D"/>
    <w:rsid w:val="003A4CF2"/>
    <w:rsid w:val="003B130D"/>
    <w:rsid w:val="003B1356"/>
    <w:rsid w:val="003B4C62"/>
    <w:rsid w:val="003B626D"/>
    <w:rsid w:val="003B718C"/>
    <w:rsid w:val="003C1633"/>
    <w:rsid w:val="003C784C"/>
    <w:rsid w:val="003D54AC"/>
    <w:rsid w:val="003D580C"/>
    <w:rsid w:val="003D72D8"/>
    <w:rsid w:val="003E0B5F"/>
    <w:rsid w:val="003E2043"/>
    <w:rsid w:val="003E456A"/>
    <w:rsid w:val="003E4CB4"/>
    <w:rsid w:val="003E6D53"/>
    <w:rsid w:val="003E7C6B"/>
    <w:rsid w:val="003F03D8"/>
    <w:rsid w:val="003F09F5"/>
    <w:rsid w:val="003F2311"/>
    <w:rsid w:val="00401568"/>
    <w:rsid w:val="00404A39"/>
    <w:rsid w:val="00406E6A"/>
    <w:rsid w:val="00410B36"/>
    <w:rsid w:val="004130F2"/>
    <w:rsid w:val="00414963"/>
    <w:rsid w:val="004218E4"/>
    <w:rsid w:val="00422DC0"/>
    <w:rsid w:val="00423A26"/>
    <w:rsid w:val="004240BA"/>
    <w:rsid w:val="00424B35"/>
    <w:rsid w:val="00426FDB"/>
    <w:rsid w:val="0042792B"/>
    <w:rsid w:val="00430DC0"/>
    <w:rsid w:val="004323B0"/>
    <w:rsid w:val="00433531"/>
    <w:rsid w:val="00433784"/>
    <w:rsid w:val="004346D8"/>
    <w:rsid w:val="00435D06"/>
    <w:rsid w:val="0043738D"/>
    <w:rsid w:val="00437B22"/>
    <w:rsid w:val="00440A0D"/>
    <w:rsid w:val="00440ED4"/>
    <w:rsid w:val="0044384A"/>
    <w:rsid w:val="00447884"/>
    <w:rsid w:val="00447F26"/>
    <w:rsid w:val="00451329"/>
    <w:rsid w:val="004534B8"/>
    <w:rsid w:val="00454167"/>
    <w:rsid w:val="004547D7"/>
    <w:rsid w:val="0045510A"/>
    <w:rsid w:val="004571AA"/>
    <w:rsid w:val="0046435F"/>
    <w:rsid w:val="00464AF0"/>
    <w:rsid w:val="00466490"/>
    <w:rsid w:val="00472035"/>
    <w:rsid w:val="00477128"/>
    <w:rsid w:val="00480BF7"/>
    <w:rsid w:val="00481323"/>
    <w:rsid w:val="00481345"/>
    <w:rsid w:val="004823F5"/>
    <w:rsid w:val="00483ADC"/>
    <w:rsid w:val="00484879"/>
    <w:rsid w:val="00484F7E"/>
    <w:rsid w:val="00486FF5"/>
    <w:rsid w:val="00487F89"/>
    <w:rsid w:val="004944CD"/>
    <w:rsid w:val="00494F24"/>
    <w:rsid w:val="00496FCB"/>
    <w:rsid w:val="0049718F"/>
    <w:rsid w:val="004A176F"/>
    <w:rsid w:val="004A3BCF"/>
    <w:rsid w:val="004A590A"/>
    <w:rsid w:val="004A6B76"/>
    <w:rsid w:val="004B30D9"/>
    <w:rsid w:val="004B4A1B"/>
    <w:rsid w:val="004B71D3"/>
    <w:rsid w:val="004B7BC5"/>
    <w:rsid w:val="004C3EFB"/>
    <w:rsid w:val="004C5AC1"/>
    <w:rsid w:val="004C6B72"/>
    <w:rsid w:val="004D5DF9"/>
    <w:rsid w:val="004E0331"/>
    <w:rsid w:val="004E22A6"/>
    <w:rsid w:val="004E2A93"/>
    <w:rsid w:val="004E4991"/>
    <w:rsid w:val="004E72BD"/>
    <w:rsid w:val="004E7CC2"/>
    <w:rsid w:val="004F0BB3"/>
    <w:rsid w:val="004F1156"/>
    <w:rsid w:val="004F1510"/>
    <w:rsid w:val="004F1838"/>
    <w:rsid w:val="004F1E96"/>
    <w:rsid w:val="004F2AE3"/>
    <w:rsid w:val="004F3627"/>
    <w:rsid w:val="004F628A"/>
    <w:rsid w:val="0050181C"/>
    <w:rsid w:val="005026C6"/>
    <w:rsid w:val="00502CC5"/>
    <w:rsid w:val="0050753B"/>
    <w:rsid w:val="0050780D"/>
    <w:rsid w:val="0051091F"/>
    <w:rsid w:val="00513476"/>
    <w:rsid w:val="005168E3"/>
    <w:rsid w:val="00517004"/>
    <w:rsid w:val="00523034"/>
    <w:rsid w:val="005248D5"/>
    <w:rsid w:val="00524957"/>
    <w:rsid w:val="00527446"/>
    <w:rsid w:val="00527A09"/>
    <w:rsid w:val="00527EA9"/>
    <w:rsid w:val="00530814"/>
    <w:rsid w:val="0053281D"/>
    <w:rsid w:val="005368B8"/>
    <w:rsid w:val="00536930"/>
    <w:rsid w:val="005438B6"/>
    <w:rsid w:val="0054440B"/>
    <w:rsid w:val="005472E4"/>
    <w:rsid w:val="005507F3"/>
    <w:rsid w:val="00553305"/>
    <w:rsid w:val="00555334"/>
    <w:rsid w:val="005557CC"/>
    <w:rsid w:val="005571F7"/>
    <w:rsid w:val="00560FA1"/>
    <w:rsid w:val="00562A2E"/>
    <w:rsid w:val="00565F6C"/>
    <w:rsid w:val="005675E0"/>
    <w:rsid w:val="0057098D"/>
    <w:rsid w:val="00576052"/>
    <w:rsid w:val="005770DB"/>
    <w:rsid w:val="005821A1"/>
    <w:rsid w:val="005871A1"/>
    <w:rsid w:val="00587EAF"/>
    <w:rsid w:val="00587FB6"/>
    <w:rsid w:val="00590543"/>
    <w:rsid w:val="00590823"/>
    <w:rsid w:val="00590E75"/>
    <w:rsid w:val="00592684"/>
    <w:rsid w:val="00594D5E"/>
    <w:rsid w:val="00596C50"/>
    <w:rsid w:val="00596C94"/>
    <w:rsid w:val="005A2135"/>
    <w:rsid w:val="005A44C5"/>
    <w:rsid w:val="005B0061"/>
    <w:rsid w:val="005B0E28"/>
    <w:rsid w:val="005B4449"/>
    <w:rsid w:val="005B6098"/>
    <w:rsid w:val="005B79B6"/>
    <w:rsid w:val="005B7E57"/>
    <w:rsid w:val="005C1E9F"/>
    <w:rsid w:val="005C25A6"/>
    <w:rsid w:val="005C33A3"/>
    <w:rsid w:val="005C4805"/>
    <w:rsid w:val="005D01E3"/>
    <w:rsid w:val="005D152E"/>
    <w:rsid w:val="005D30A3"/>
    <w:rsid w:val="005D742F"/>
    <w:rsid w:val="005E26E9"/>
    <w:rsid w:val="005E383E"/>
    <w:rsid w:val="005E4189"/>
    <w:rsid w:val="005F0065"/>
    <w:rsid w:val="005F0E7C"/>
    <w:rsid w:val="005F1CF4"/>
    <w:rsid w:val="005F22FB"/>
    <w:rsid w:val="005F29C2"/>
    <w:rsid w:val="005F50DA"/>
    <w:rsid w:val="005F597C"/>
    <w:rsid w:val="005F7295"/>
    <w:rsid w:val="005F7749"/>
    <w:rsid w:val="0060086C"/>
    <w:rsid w:val="00602E02"/>
    <w:rsid w:val="00603315"/>
    <w:rsid w:val="00605568"/>
    <w:rsid w:val="00605DFB"/>
    <w:rsid w:val="00606F84"/>
    <w:rsid w:val="00607D71"/>
    <w:rsid w:val="0061392E"/>
    <w:rsid w:val="00614423"/>
    <w:rsid w:val="00615E15"/>
    <w:rsid w:val="00616398"/>
    <w:rsid w:val="00617FC7"/>
    <w:rsid w:val="006201B8"/>
    <w:rsid w:val="00622DE0"/>
    <w:rsid w:val="00624991"/>
    <w:rsid w:val="006256DF"/>
    <w:rsid w:val="0063216A"/>
    <w:rsid w:val="00632F92"/>
    <w:rsid w:val="00632FCC"/>
    <w:rsid w:val="00633F14"/>
    <w:rsid w:val="00634946"/>
    <w:rsid w:val="00634B84"/>
    <w:rsid w:val="0063573C"/>
    <w:rsid w:val="0064358E"/>
    <w:rsid w:val="00645A44"/>
    <w:rsid w:val="00646170"/>
    <w:rsid w:val="006474B4"/>
    <w:rsid w:val="00647CF0"/>
    <w:rsid w:val="00650EC5"/>
    <w:rsid w:val="006512A6"/>
    <w:rsid w:val="00653767"/>
    <w:rsid w:val="0065393D"/>
    <w:rsid w:val="00653C86"/>
    <w:rsid w:val="006542A4"/>
    <w:rsid w:val="00656788"/>
    <w:rsid w:val="006573CA"/>
    <w:rsid w:val="006608C4"/>
    <w:rsid w:val="00662524"/>
    <w:rsid w:val="00663091"/>
    <w:rsid w:val="00663175"/>
    <w:rsid w:val="00663464"/>
    <w:rsid w:val="00665494"/>
    <w:rsid w:val="006702AD"/>
    <w:rsid w:val="00670A8D"/>
    <w:rsid w:val="00670D32"/>
    <w:rsid w:val="00674152"/>
    <w:rsid w:val="00681464"/>
    <w:rsid w:val="00684BD4"/>
    <w:rsid w:val="006860E0"/>
    <w:rsid w:val="00686696"/>
    <w:rsid w:val="00687FD0"/>
    <w:rsid w:val="006904AB"/>
    <w:rsid w:val="00693B97"/>
    <w:rsid w:val="00694528"/>
    <w:rsid w:val="00694845"/>
    <w:rsid w:val="00697466"/>
    <w:rsid w:val="006A0585"/>
    <w:rsid w:val="006A25A7"/>
    <w:rsid w:val="006A31B1"/>
    <w:rsid w:val="006A5251"/>
    <w:rsid w:val="006B007C"/>
    <w:rsid w:val="006B3490"/>
    <w:rsid w:val="006B37BF"/>
    <w:rsid w:val="006B47E9"/>
    <w:rsid w:val="006B5222"/>
    <w:rsid w:val="006B58C9"/>
    <w:rsid w:val="006B6119"/>
    <w:rsid w:val="006B63AB"/>
    <w:rsid w:val="006C110C"/>
    <w:rsid w:val="006C39A3"/>
    <w:rsid w:val="006C3B67"/>
    <w:rsid w:val="006C3E66"/>
    <w:rsid w:val="006C427D"/>
    <w:rsid w:val="006C52E0"/>
    <w:rsid w:val="006D0785"/>
    <w:rsid w:val="006D0D69"/>
    <w:rsid w:val="006D2500"/>
    <w:rsid w:val="006D25A5"/>
    <w:rsid w:val="006D5B4A"/>
    <w:rsid w:val="006E2C58"/>
    <w:rsid w:val="006E46E7"/>
    <w:rsid w:val="006E56F4"/>
    <w:rsid w:val="006E6AB2"/>
    <w:rsid w:val="006F3FB1"/>
    <w:rsid w:val="006F45D7"/>
    <w:rsid w:val="006F5BAF"/>
    <w:rsid w:val="006F6240"/>
    <w:rsid w:val="006F68D0"/>
    <w:rsid w:val="006F7612"/>
    <w:rsid w:val="00701247"/>
    <w:rsid w:val="00703324"/>
    <w:rsid w:val="0070492B"/>
    <w:rsid w:val="00705C6E"/>
    <w:rsid w:val="007107D9"/>
    <w:rsid w:val="00710DB4"/>
    <w:rsid w:val="00713FCF"/>
    <w:rsid w:val="007150BF"/>
    <w:rsid w:val="00715EE7"/>
    <w:rsid w:val="00716DAA"/>
    <w:rsid w:val="00717B05"/>
    <w:rsid w:val="0072209E"/>
    <w:rsid w:val="0072250F"/>
    <w:rsid w:val="00724ECA"/>
    <w:rsid w:val="00726C8C"/>
    <w:rsid w:val="00727414"/>
    <w:rsid w:val="00733021"/>
    <w:rsid w:val="00735004"/>
    <w:rsid w:val="0073608A"/>
    <w:rsid w:val="00741C19"/>
    <w:rsid w:val="0074339B"/>
    <w:rsid w:val="00744582"/>
    <w:rsid w:val="00744B39"/>
    <w:rsid w:val="007458DD"/>
    <w:rsid w:val="00747926"/>
    <w:rsid w:val="007518CD"/>
    <w:rsid w:val="00751939"/>
    <w:rsid w:val="00751F39"/>
    <w:rsid w:val="00754712"/>
    <w:rsid w:val="00755486"/>
    <w:rsid w:val="007563FE"/>
    <w:rsid w:val="0076010B"/>
    <w:rsid w:val="007617D5"/>
    <w:rsid w:val="00762185"/>
    <w:rsid w:val="00764658"/>
    <w:rsid w:val="00764ABF"/>
    <w:rsid w:val="00765531"/>
    <w:rsid w:val="00767176"/>
    <w:rsid w:val="00770FA9"/>
    <w:rsid w:val="0077155D"/>
    <w:rsid w:val="00771595"/>
    <w:rsid w:val="00782124"/>
    <w:rsid w:val="00783988"/>
    <w:rsid w:val="0078500F"/>
    <w:rsid w:val="00785C89"/>
    <w:rsid w:val="007877E0"/>
    <w:rsid w:val="007909FF"/>
    <w:rsid w:val="00791381"/>
    <w:rsid w:val="00792428"/>
    <w:rsid w:val="00793CC1"/>
    <w:rsid w:val="00795CB0"/>
    <w:rsid w:val="00797279"/>
    <w:rsid w:val="00797723"/>
    <w:rsid w:val="007A06A2"/>
    <w:rsid w:val="007A0EB2"/>
    <w:rsid w:val="007A4117"/>
    <w:rsid w:val="007A411B"/>
    <w:rsid w:val="007B0ABB"/>
    <w:rsid w:val="007B0F08"/>
    <w:rsid w:val="007B222F"/>
    <w:rsid w:val="007B62BB"/>
    <w:rsid w:val="007B74E1"/>
    <w:rsid w:val="007B77D4"/>
    <w:rsid w:val="007B7BB4"/>
    <w:rsid w:val="007C0DA7"/>
    <w:rsid w:val="007C273F"/>
    <w:rsid w:val="007C4585"/>
    <w:rsid w:val="007C7009"/>
    <w:rsid w:val="007C7F73"/>
    <w:rsid w:val="007D0CA5"/>
    <w:rsid w:val="007D31E7"/>
    <w:rsid w:val="007D38C8"/>
    <w:rsid w:val="007D57CF"/>
    <w:rsid w:val="007E2953"/>
    <w:rsid w:val="007E4151"/>
    <w:rsid w:val="007F1306"/>
    <w:rsid w:val="007F34C6"/>
    <w:rsid w:val="007F37E7"/>
    <w:rsid w:val="007F57E3"/>
    <w:rsid w:val="007F5A73"/>
    <w:rsid w:val="007F7114"/>
    <w:rsid w:val="007F7347"/>
    <w:rsid w:val="0080388C"/>
    <w:rsid w:val="008057B7"/>
    <w:rsid w:val="0081057A"/>
    <w:rsid w:val="0081211A"/>
    <w:rsid w:val="00812B17"/>
    <w:rsid w:val="00812C1B"/>
    <w:rsid w:val="00813CA4"/>
    <w:rsid w:val="008146EA"/>
    <w:rsid w:val="00814867"/>
    <w:rsid w:val="00817742"/>
    <w:rsid w:val="008202B2"/>
    <w:rsid w:val="00821342"/>
    <w:rsid w:val="00822B25"/>
    <w:rsid w:val="00822EA9"/>
    <w:rsid w:val="00824614"/>
    <w:rsid w:val="0082602C"/>
    <w:rsid w:val="00836556"/>
    <w:rsid w:val="008403E5"/>
    <w:rsid w:val="00841063"/>
    <w:rsid w:val="008413B7"/>
    <w:rsid w:val="00843D57"/>
    <w:rsid w:val="008540F3"/>
    <w:rsid w:val="00855E1E"/>
    <w:rsid w:val="00856A41"/>
    <w:rsid w:val="008609AE"/>
    <w:rsid w:val="00861670"/>
    <w:rsid w:val="00862FDF"/>
    <w:rsid w:val="00863FE1"/>
    <w:rsid w:val="00871BFF"/>
    <w:rsid w:val="008753E0"/>
    <w:rsid w:val="00877FD0"/>
    <w:rsid w:val="00880DD3"/>
    <w:rsid w:val="008843B8"/>
    <w:rsid w:val="00885885"/>
    <w:rsid w:val="00896E2D"/>
    <w:rsid w:val="00897909"/>
    <w:rsid w:val="00897C64"/>
    <w:rsid w:val="008A1299"/>
    <w:rsid w:val="008A511E"/>
    <w:rsid w:val="008A57C6"/>
    <w:rsid w:val="008A6F4C"/>
    <w:rsid w:val="008B2355"/>
    <w:rsid w:val="008B3ED5"/>
    <w:rsid w:val="008B4163"/>
    <w:rsid w:val="008B58B1"/>
    <w:rsid w:val="008B7D95"/>
    <w:rsid w:val="008C6695"/>
    <w:rsid w:val="008D3757"/>
    <w:rsid w:val="008E0B41"/>
    <w:rsid w:val="008E161F"/>
    <w:rsid w:val="008E214D"/>
    <w:rsid w:val="008E36FC"/>
    <w:rsid w:val="008E5108"/>
    <w:rsid w:val="008E530D"/>
    <w:rsid w:val="008E647A"/>
    <w:rsid w:val="008F1AF0"/>
    <w:rsid w:val="00900ABC"/>
    <w:rsid w:val="00905C51"/>
    <w:rsid w:val="0090693E"/>
    <w:rsid w:val="009079BD"/>
    <w:rsid w:val="00910002"/>
    <w:rsid w:val="00910A60"/>
    <w:rsid w:val="009127F2"/>
    <w:rsid w:val="00913367"/>
    <w:rsid w:val="009138B0"/>
    <w:rsid w:val="00914217"/>
    <w:rsid w:val="00915701"/>
    <w:rsid w:val="00915A2C"/>
    <w:rsid w:val="00915EF5"/>
    <w:rsid w:val="00917BF4"/>
    <w:rsid w:val="0092100C"/>
    <w:rsid w:val="009210D9"/>
    <w:rsid w:val="00931222"/>
    <w:rsid w:val="00934CA2"/>
    <w:rsid w:val="00934F91"/>
    <w:rsid w:val="0093670D"/>
    <w:rsid w:val="00936F88"/>
    <w:rsid w:val="00941AC5"/>
    <w:rsid w:val="009428A8"/>
    <w:rsid w:val="00943838"/>
    <w:rsid w:val="009534BA"/>
    <w:rsid w:val="00954AB9"/>
    <w:rsid w:val="0095525C"/>
    <w:rsid w:val="009565FD"/>
    <w:rsid w:val="00956A11"/>
    <w:rsid w:val="00957BBC"/>
    <w:rsid w:val="009604FF"/>
    <w:rsid w:val="009608B9"/>
    <w:rsid w:val="009609DA"/>
    <w:rsid w:val="00962619"/>
    <w:rsid w:val="0096570B"/>
    <w:rsid w:val="00966701"/>
    <w:rsid w:val="009676A1"/>
    <w:rsid w:val="009702B9"/>
    <w:rsid w:val="00974302"/>
    <w:rsid w:val="00975512"/>
    <w:rsid w:val="0097757A"/>
    <w:rsid w:val="00981346"/>
    <w:rsid w:val="009821D1"/>
    <w:rsid w:val="00986248"/>
    <w:rsid w:val="00986CEE"/>
    <w:rsid w:val="00987D1E"/>
    <w:rsid w:val="00992C57"/>
    <w:rsid w:val="009936EB"/>
    <w:rsid w:val="00997557"/>
    <w:rsid w:val="009976FA"/>
    <w:rsid w:val="009A2B07"/>
    <w:rsid w:val="009A3066"/>
    <w:rsid w:val="009A4E71"/>
    <w:rsid w:val="009B0315"/>
    <w:rsid w:val="009B08E8"/>
    <w:rsid w:val="009B1110"/>
    <w:rsid w:val="009B1D4A"/>
    <w:rsid w:val="009B36F5"/>
    <w:rsid w:val="009B50F7"/>
    <w:rsid w:val="009B5C58"/>
    <w:rsid w:val="009B78D9"/>
    <w:rsid w:val="009B7DC6"/>
    <w:rsid w:val="009C1131"/>
    <w:rsid w:val="009C3E1E"/>
    <w:rsid w:val="009C4745"/>
    <w:rsid w:val="009C67FC"/>
    <w:rsid w:val="009D1AA4"/>
    <w:rsid w:val="009D3441"/>
    <w:rsid w:val="009E1277"/>
    <w:rsid w:val="009E5618"/>
    <w:rsid w:val="009E6877"/>
    <w:rsid w:val="009F4279"/>
    <w:rsid w:val="00A02FFD"/>
    <w:rsid w:val="00A05507"/>
    <w:rsid w:val="00A06890"/>
    <w:rsid w:val="00A10A72"/>
    <w:rsid w:val="00A12721"/>
    <w:rsid w:val="00A151E1"/>
    <w:rsid w:val="00A15A44"/>
    <w:rsid w:val="00A17924"/>
    <w:rsid w:val="00A218D5"/>
    <w:rsid w:val="00A223B9"/>
    <w:rsid w:val="00A24B40"/>
    <w:rsid w:val="00A24D3E"/>
    <w:rsid w:val="00A2625A"/>
    <w:rsid w:val="00A34254"/>
    <w:rsid w:val="00A35700"/>
    <w:rsid w:val="00A41AE6"/>
    <w:rsid w:val="00A44894"/>
    <w:rsid w:val="00A44ACE"/>
    <w:rsid w:val="00A458ED"/>
    <w:rsid w:val="00A5003E"/>
    <w:rsid w:val="00A52F0E"/>
    <w:rsid w:val="00A56F70"/>
    <w:rsid w:val="00A62F92"/>
    <w:rsid w:val="00A67CDC"/>
    <w:rsid w:val="00A706A7"/>
    <w:rsid w:val="00A73849"/>
    <w:rsid w:val="00A745C2"/>
    <w:rsid w:val="00A74639"/>
    <w:rsid w:val="00A77442"/>
    <w:rsid w:val="00A8123B"/>
    <w:rsid w:val="00A813D3"/>
    <w:rsid w:val="00A814F7"/>
    <w:rsid w:val="00A82015"/>
    <w:rsid w:val="00A838E4"/>
    <w:rsid w:val="00A83BE9"/>
    <w:rsid w:val="00A840B0"/>
    <w:rsid w:val="00A84359"/>
    <w:rsid w:val="00A85A9F"/>
    <w:rsid w:val="00A87BB6"/>
    <w:rsid w:val="00A91D17"/>
    <w:rsid w:val="00A924C3"/>
    <w:rsid w:val="00A95E1C"/>
    <w:rsid w:val="00A96927"/>
    <w:rsid w:val="00A976A5"/>
    <w:rsid w:val="00AA0ADE"/>
    <w:rsid w:val="00AA14BA"/>
    <w:rsid w:val="00AA1B1A"/>
    <w:rsid w:val="00AA218F"/>
    <w:rsid w:val="00AA3C60"/>
    <w:rsid w:val="00AA5F06"/>
    <w:rsid w:val="00AA7FB5"/>
    <w:rsid w:val="00AB0061"/>
    <w:rsid w:val="00AB097F"/>
    <w:rsid w:val="00AB0F00"/>
    <w:rsid w:val="00AB1A8E"/>
    <w:rsid w:val="00AB1C19"/>
    <w:rsid w:val="00AB1FCB"/>
    <w:rsid w:val="00AB42D1"/>
    <w:rsid w:val="00AB6179"/>
    <w:rsid w:val="00AC46BF"/>
    <w:rsid w:val="00AC49C6"/>
    <w:rsid w:val="00AC7E73"/>
    <w:rsid w:val="00AD0778"/>
    <w:rsid w:val="00AD128E"/>
    <w:rsid w:val="00AD155F"/>
    <w:rsid w:val="00AD2653"/>
    <w:rsid w:val="00AD3231"/>
    <w:rsid w:val="00AD64E3"/>
    <w:rsid w:val="00AE0389"/>
    <w:rsid w:val="00AE0A46"/>
    <w:rsid w:val="00AE0C92"/>
    <w:rsid w:val="00AE0EB7"/>
    <w:rsid w:val="00AE1681"/>
    <w:rsid w:val="00AE1999"/>
    <w:rsid w:val="00AE2AB0"/>
    <w:rsid w:val="00AE4775"/>
    <w:rsid w:val="00AE6323"/>
    <w:rsid w:val="00AE68CB"/>
    <w:rsid w:val="00AF04A0"/>
    <w:rsid w:val="00AF15F4"/>
    <w:rsid w:val="00AF4008"/>
    <w:rsid w:val="00AF4939"/>
    <w:rsid w:val="00AF5908"/>
    <w:rsid w:val="00AF5AE0"/>
    <w:rsid w:val="00AF6A2A"/>
    <w:rsid w:val="00AF6F42"/>
    <w:rsid w:val="00B00CCC"/>
    <w:rsid w:val="00B017E7"/>
    <w:rsid w:val="00B03427"/>
    <w:rsid w:val="00B07A34"/>
    <w:rsid w:val="00B136B3"/>
    <w:rsid w:val="00B14597"/>
    <w:rsid w:val="00B17D63"/>
    <w:rsid w:val="00B20E46"/>
    <w:rsid w:val="00B21F35"/>
    <w:rsid w:val="00B228AB"/>
    <w:rsid w:val="00B23689"/>
    <w:rsid w:val="00B32C40"/>
    <w:rsid w:val="00B35BA0"/>
    <w:rsid w:val="00B41D0C"/>
    <w:rsid w:val="00B43306"/>
    <w:rsid w:val="00B44FC7"/>
    <w:rsid w:val="00B456CA"/>
    <w:rsid w:val="00B50EEC"/>
    <w:rsid w:val="00B52A83"/>
    <w:rsid w:val="00B53DFE"/>
    <w:rsid w:val="00B55FDB"/>
    <w:rsid w:val="00B6005C"/>
    <w:rsid w:val="00B6197A"/>
    <w:rsid w:val="00B641BD"/>
    <w:rsid w:val="00B652EE"/>
    <w:rsid w:val="00B65D9E"/>
    <w:rsid w:val="00B6710F"/>
    <w:rsid w:val="00B672B8"/>
    <w:rsid w:val="00B7510E"/>
    <w:rsid w:val="00B76A98"/>
    <w:rsid w:val="00B80A62"/>
    <w:rsid w:val="00B81790"/>
    <w:rsid w:val="00B81EC3"/>
    <w:rsid w:val="00B826C6"/>
    <w:rsid w:val="00B84488"/>
    <w:rsid w:val="00B8534A"/>
    <w:rsid w:val="00B91624"/>
    <w:rsid w:val="00B9246B"/>
    <w:rsid w:val="00B92772"/>
    <w:rsid w:val="00B94B96"/>
    <w:rsid w:val="00BA0A1E"/>
    <w:rsid w:val="00BA136E"/>
    <w:rsid w:val="00BA547B"/>
    <w:rsid w:val="00BB1B53"/>
    <w:rsid w:val="00BB1BDD"/>
    <w:rsid w:val="00BB645B"/>
    <w:rsid w:val="00BC0AE1"/>
    <w:rsid w:val="00BC0AFD"/>
    <w:rsid w:val="00BC218A"/>
    <w:rsid w:val="00BC43B3"/>
    <w:rsid w:val="00BC446D"/>
    <w:rsid w:val="00BC6BD5"/>
    <w:rsid w:val="00BD15BE"/>
    <w:rsid w:val="00BD1EF5"/>
    <w:rsid w:val="00BD2C28"/>
    <w:rsid w:val="00BD438F"/>
    <w:rsid w:val="00BD4820"/>
    <w:rsid w:val="00BD7033"/>
    <w:rsid w:val="00BE1D27"/>
    <w:rsid w:val="00BE3A4F"/>
    <w:rsid w:val="00BE6701"/>
    <w:rsid w:val="00BE78FF"/>
    <w:rsid w:val="00BF67F7"/>
    <w:rsid w:val="00BF7C07"/>
    <w:rsid w:val="00C008D3"/>
    <w:rsid w:val="00C02E29"/>
    <w:rsid w:val="00C0618B"/>
    <w:rsid w:val="00C10392"/>
    <w:rsid w:val="00C1143E"/>
    <w:rsid w:val="00C13F4B"/>
    <w:rsid w:val="00C14345"/>
    <w:rsid w:val="00C15E24"/>
    <w:rsid w:val="00C2596A"/>
    <w:rsid w:val="00C259B8"/>
    <w:rsid w:val="00C36E4E"/>
    <w:rsid w:val="00C40267"/>
    <w:rsid w:val="00C4075C"/>
    <w:rsid w:val="00C457BA"/>
    <w:rsid w:val="00C479B1"/>
    <w:rsid w:val="00C47BD3"/>
    <w:rsid w:val="00C5202F"/>
    <w:rsid w:val="00C5292A"/>
    <w:rsid w:val="00C52CF5"/>
    <w:rsid w:val="00C61611"/>
    <w:rsid w:val="00C656DF"/>
    <w:rsid w:val="00C664DE"/>
    <w:rsid w:val="00C66DE0"/>
    <w:rsid w:val="00C70515"/>
    <w:rsid w:val="00C747DA"/>
    <w:rsid w:val="00C751E7"/>
    <w:rsid w:val="00C8142F"/>
    <w:rsid w:val="00C8163A"/>
    <w:rsid w:val="00C8307B"/>
    <w:rsid w:val="00C84524"/>
    <w:rsid w:val="00C911DB"/>
    <w:rsid w:val="00C972E9"/>
    <w:rsid w:val="00CA1CEF"/>
    <w:rsid w:val="00CA2604"/>
    <w:rsid w:val="00CA3954"/>
    <w:rsid w:val="00CA3E88"/>
    <w:rsid w:val="00CA5673"/>
    <w:rsid w:val="00CA6491"/>
    <w:rsid w:val="00CB4254"/>
    <w:rsid w:val="00CB4A35"/>
    <w:rsid w:val="00CB5C2C"/>
    <w:rsid w:val="00CB6593"/>
    <w:rsid w:val="00CC03F6"/>
    <w:rsid w:val="00CC46DA"/>
    <w:rsid w:val="00CD1350"/>
    <w:rsid w:val="00CD1F7A"/>
    <w:rsid w:val="00CE0E7F"/>
    <w:rsid w:val="00CE20FB"/>
    <w:rsid w:val="00CE2357"/>
    <w:rsid w:val="00CE4912"/>
    <w:rsid w:val="00CE7323"/>
    <w:rsid w:val="00CE7F43"/>
    <w:rsid w:val="00CF0464"/>
    <w:rsid w:val="00CF0A10"/>
    <w:rsid w:val="00CF113A"/>
    <w:rsid w:val="00CF18A1"/>
    <w:rsid w:val="00CF24BB"/>
    <w:rsid w:val="00CF45BB"/>
    <w:rsid w:val="00CF4FED"/>
    <w:rsid w:val="00D00CF8"/>
    <w:rsid w:val="00D04755"/>
    <w:rsid w:val="00D04A6A"/>
    <w:rsid w:val="00D10ECB"/>
    <w:rsid w:val="00D15166"/>
    <w:rsid w:val="00D15817"/>
    <w:rsid w:val="00D161D6"/>
    <w:rsid w:val="00D16B68"/>
    <w:rsid w:val="00D228A1"/>
    <w:rsid w:val="00D23F9E"/>
    <w:rsid w:val="00D24BE8"/>
    <w:rsid w:val="00D27DDC"/>
    <w:rsid w:val="00D301A3"/>
    <w:rsid w:val="00D414E8"/>
    <w:rsid w:val="00D4405E"/>
    <w:rsid w:val="00D4432C"/>
    <w:rsid w:val="00D44E9E"/>
    <w:rsid w:val="00D530B8"/>
    <w:rsid w:val="00D54285"/>
    <w:rsid w:val="00D6213C"/>
    <w:rsid w:val="00D6251E"/>
    <w:rsid w:val="00D626BE"/>
    <w:rsid w:val="00D62AE8"/>
    <w:rsid w:val="00D64E6E"/>
    <w:rsid w:val="00D6771B"/>
    <w:rsid w:val="00D67A83"/>
    <w:rsid w:val="00D70F8C"/>
    <w:rsid w:val="00D739D9"/>
    <w:rsid w:val="00D77447"/>
    <w:rsid w:val="00D83D8F"/>
    <w:rsid w:val="00D861E6"/>
    <w:rsid w:val="00D86E91"/>
    <w:rsid w:val="00D87079"/>
    <w:rsid w:val="00D91725"/>
    <w:rsid w:val="00D92374"/>
    <w:rsid w:val="00D93069"/>
    <w:rsid w:val="00D94915"/>
    <w:rsid w:val="00D95566"/>
    <w:rsid w:val="00D969A7"/>
    <w:rsid w:val="00DA0AA7"/>
    <w:rsid w:val="00DA2717"/>
    <w:rsid w:val="00DA3E36"/>
    <w:rsid w:val="00DA4A70"/>
    <w:rsid w:val="00DA4C9E"/>
    <w:rsid w:val="00DA574B"/>
    <w:rsid w:val="00DA590E"/>
    <w:rsid w:val="00DA7A23"/>
    <w:rsid w:val="00DB3C54"/>
    <w:rsid w:val="00DB45A0"/>
    <w:rsid w:val="00DB5448"/>
    <w:rsid w:val="00DC28C4"/>
    <w:rsid w:val="00DC2D9A"/>
    <w:rsid w:val="00DC7500"/>
    <w:rsid w:val="00DD2C76"/>
    <w:rsid w:val="00DD38CE"/>
    <w:rsid w:val="00DD51C0"/>
    <w:rsid w:val="00DD5A85"/>
    <w:rsid w:val="00DD5E86"/>
    <w:rsid w:val="00DD6FAE"/>
    <w:rsid w:val="00DE0B09"/>
    <w:rsid w:val="00DE3A84"/>
    <w:rsid w:val="00DE4DD0"/>
    <w:rsid w:val="00DE5840"/>
    <w:rsid w:val="00DE66E4"/>
    <w:rsid w:val="00DE6C05"/>
    <w:rsid w:val="00DF100E"/>
    <w:rsid w:val="00DF524F"/>
    <w:rsid w:val="00E00D33"/>
    <w:rsid w:val="00E034A6"/>
    <w:rsid w:val="00E04375"/>
    <w:rsid w:val="00E050C9"/>
    <w:rsid w:val="00E075A2"/>
    <w:rsid w:val="00E07971"/>
    <w:rsid w:val="00E07D16"/>
    <w:rsid w:val="00E106AF"/>
    <w:rsid w:val="00E10CD3"/>
    <w:rsid w:val="00E12375"/>
    <w:rsid w:val="00E157BD"/>
    <w:rsid w:val="00E15E35"/>
    <w:rsid w:val="00E160AB"/>
    <w:rsid w:val="00E210F4"/>
    <w:rsid w:val="00E2188F"/>
    <w:rsid w:val="00E21FE7"/>
    <w:rsid w:val="00E255BA"/>
    <w:rsid w:val="00E3146A"/>
    <w:rsid w:val="00E34CE6"/>
    <w:rsid w:val="00E35497"/>
    <w:rsid w:val="00E40617"/>
    <w:rsid w:val="00E42018"/>
    <w:rsid w:val="00E450F3"/>
    <w:rsid w:val="00E46740"/>
    <w:rsid w:val="00E51BCC"/>
    <w:rsid w:val="00E52ED8"/>
    <w:rsid w:val="00E53D6E"/>
    <w:rsid w:val="00E60BA4"/>
    <w:rsid w:val="00E61FF9"/>
    <w:rsid w:val="00E64469"/>
    <w:rsid w:val="00E71B68"/>
    <w:rsid w:val="00E7406D"/>
    <w:rsid w:val="00E7471B"/>
    <w:rsid w:val="00E75840"/>
    <w:rsid w:val="00E7656E"/>
    <w:rsid w:val="00E8018A"/>
    <w:rsid w:val="00E83D23"/>
    <w:rsid w:val="00E84B09"/>
    <w:rsid w:val="00E86E4C"/>
    <w:rsid w:val="00E86EE6"/>
    <w:rsid w:val="00E8733B"/>
    <w:rsid w:val="00E87C81"/>
    <w:rsid w:val="00E917E1"/>
    <w:rsid w:val="00E926C0"/>
    <w:rsid w:val="00E93E6F"/>
    <w:rsid w:val="00E94248"/>
    <w:rsid w:val="00E948ED"/>
    <w:rsid w:val="00E9596D"/>
    <w:rsid w:val="00E96802"/>
    <w:rsid w:val="00E96FCD"/>
    <w:rsid w:val="00EA0AC1"/>
    <w:rsid w:val="00EA0B5D"/>
    <w:rsid w:val="00EA0EEC"/>
    <w:rsid w:val="00EA2665"/>
    <w:rsid w:val="00EA2F37"/>
    <w:rsid w:val="00EA546E"/>
    <w:rsid w:val="00EB41DF"/>
    <w:rsid w:val="00EB420F"/>
    <w:rsid w:val="00EB4823"/>
    <w:rsid w:val="00EB5B41"/>
    <w:rsid w:val="00EB7D09"/>
    <w:rsid w:val="00EC1459"/>
    <w:rsid w:val="00EC68B6"/>
    <w:rsid w:val="00ED08B1"/>
    <w:rsid w:val="00ED1ACC"/>
    <w:rsid w:val="00ED2378"/>
    <w:rsid w:val="00ED471E"/>
    <w:rsid w:val="00ED6D01"/>
    <w:rsid w:val="00EE28C3"/>
    <w:rsid w:val="00EE2F5D"/>
    <w:rsid w:val="00EE316B"/>
    <w:rsid w:val="00EE5CC3"/>
    <w:rsid w:val="00EE5F5F"/>
    <w:rsid w:val="00EE7EDA"/>
    <w:rsid w:val="00EF1D45"/>
    <w:rsid w:val="00EF2A96"/>
    <w:rsid w:val="00EF2C6A"/>
    <w:rsid w:val="00EF55EE"/>
    <w:rsid w:val="00EF6693"/>
    <w:rsid w:val="00EF7C62"/>
    <w:rsid w:val="00F06911"/>
    <w:rsid w:val="00F06C32"/>
    <w:rsid w:val="00F07107"/>
    <w:rsid w:val="00F131A1"/>
    <w:rsid w:val="00F143EC"/>
    <w:rsid w:val="00F21798"/>
    <w:rsid w:val="00F21A0C"/>
    <w:rsid w:val="00F22EF3"/>
    <w:rsid w:val="00F25A78"/>
    <w:rsid w:val="00F270EE"/>
    <w:rsid w:val="00F30A13"/>
    <w:rsid w:val="00F30C19"/>
    <w:rsid w:val="00F31B57"/>
    <w:rsid w:val="00F32435"/>
    <w:rsid w:val="00F3252C"/>
    <w:rsid w:val="00F32DCD"/>
    <w:rsid w:val="00F416CE"/>
    <w:rsid w:val="00F431D7"/>
    <w:rsid w:val="00F4405A"/>
    <w:rsid w:val="00F44A97"/>
    <w:rsid w:val="00F461B0"/>
    <w:rsid w:val="00F46BE6"/>
    <w:rsid w:val="00F46C1D"/>
    <w:rsid w:val="00F473D9"/>
    <w:rsid w:val="00F51501"/>
    <w:rsid w:val="00F51634"/>
    <w:rsid w:val="00F52BEC"/>
    <w:rsid w:val="00F539DD"/>
    <w:rsid w:val="00F54F7C"/>
    <w:rsid w:val="00F560B3"/>
    <w:rsid w:val="00F5762C"/>
    <w:rsid w:val="00F57A98"/>
    <w:rsid w:val="00F6373F"/>
    <w:rsid w:val="00F6457F"/>
    <w:rsid w:val="00F64FB7"/>
    <w:rsid w:val="00F66A4A"/>
    <w:rsid w:val="00F7541E"/>
    <w:rsid w:val="00F75CB3"/>
    <w:rsid w:val="00F77556"/>
    <w:rsid w:val="00F80D0F"/>
    <w:rsid w:val="00F818F3"/>
    <w:rsid w:val="00F8343F"/>
    <w:rsid w:val="00F845C7"/>
    <w:rsid w:val="00F855B7"/>
    <w:rsid w:val="00F9187E"/>
    <w:rsid w:val="00F91A49"/>
    <w:rsid w:val="00F92278"/>
    <w:rsid w:val="00F95495"/>
    <w:rsid w:val="00F957BE"/>
    <w:rsid w:val="00F959AE"/>
    <w:rsid w:val="00F97676"/>
    <w:rsid w:val="00F97C57"/>
    <w:rsid w:val="00F97D33"/>
    <w:rsid w:val="00FA26A0"/>
    <w:rsid w:val="00FA470D"/>
    <w:rsid w:val="00FA486A"/>
    <w:rsid w:val="00FB0EC7"/>
    <w:rsid w:val="00FB18B1"/>
    <w:rsid w:val="00FB56F8"/>
    <w:rsid w:val="00FB5C73"/>
    <w:rsid w:val="00FB6DEA"/>
    <w:rsid w:val="00FB7874"/>
    <w:rsid w:val="00FC2751"/>
    <w:rsid w:val="00FC3EAF"/>
    <w:rsid w:val="00FC58C7"/>
    <w:rsid w:val="00FC690D"/>
    <w:rsid w:val="00FC6BEB"/>
    <w:rsid w:val="00FC6EC9"/>
    <w:rsid w:val="00FD2692"/>
    <w:rsid w:val="00FD4CE9"/>
    <w:rsid w:val="00FD7648"/>
    <w:rsid w:val="00FE06F8"/>
    <w:rsid w:val="00FE07CB"/>
    <w:rsid w:val="00FE0813"/>
    <w:rsid w:val="00FE12AB"/>
    <w:rsid w:val="00FE23A6"/>
    <w:rsid w:val="00FE2411"/>
    <w:rsid w:val="00FE2A13"/>
    <w:rsid w:val="00FE3D6F"/>
    <w:rsid w:val="00FE4E2B"/>
    <w:rsid w:val="00FE62C4"/>
    <w:rsid w:val="00FE658E"/>
    <w:rsid w:val="00FE6BFD"/>
    <w:rsid w:val="00FF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B8971"/>
  <w15:docId w15:val="{CF50378F-0EEF-44BD-A358-C0C86177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uiPriority w:val="9"/>
    <w:qFormat/>
    <w:rsid w:val="00633F1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3">
    <w:name w:val="heading 3"/>
    <w:basedOn w:val="Normal"/>
    <w:link w:val="Titre3Car"/>
    <w:uiPriority w:val="9"/>
    <w:qFormat/>
    <w:rsid w:val="00633F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4E72BD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72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72BD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7518CD"/>
    <w:pPr>
      <w:ind w:left="720"/>
      <w:contextualSpacing/>
    </w:pPr>
  </w:style>
  <w:style w:type="table" w:styleId="Grilledutableau">
    <w:name w:val="Table Grid"/>
    <w:basedOn w:val="TableauNormal"/>
    <w:uiPriority w:val="39"/>
    <w:rsid w:val="00DB5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">
    <w:name w:val="st"/>
    <w:basedOn w:val="Policepardfaut"/>
    <w:rsid w:val="0008443E"/>
  </w:style>
  <w:style w:type="character" w:styleId="lev">
    <w:name w:val="Strong"/>
    <w:basedOn w:val="Policepardfaut"/>
    <w:uiPriority w:val="22"/>
    <w:qFormat/>
    <w:rsid w:val="00097C2A"/>
    <w:rPr>
      <w:b/>
      <w:bCs/>
    </w:rPr>
  </w:style>
  <w:style w:type="character" w:customStyle="1" w:styleId="valeur">
    <w:name w:val="valeur"/>
    <w:basedOn w:val="Policepardfaut"/>
    <w:rsid w:val="00097C2A"/>
  </w:style>
  <w:style w:type="paragraph" w:styleId="En-tte">
    <w:name w:val="header"/>
    <w:basedOn w:val="Normal"/>
    <w:link w:val="En-tteCar"/>
    <w:unhideWhenUsed/>
    <w:rsid w:val="00162DA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semiHidden/>
    <w:rsid w:val="00162DAC"/>
    <w:rPr>
      <w:rFonts w:ascii="Calibri" w:eastAsia="Calibri" w:hAnsi="Calibri" w:cs="Times New Roman"/>
    </w:rPr>
  </w:style>
  <w:style w:type="character" w:customStyle="1" w:styleId="a">
    <w:name w:val="a"/>
    <w:basedOn w:val="Policepardfaut"/>
    <w:rsid w:val="006A0585"/>
  </w:style>
  <w:style w:type="character" w:customStyle="1" w:styleId="Titre1Car">
    <w:name w:val="Titre 1 Car"/>
    <w:basedOn w:val="Policepardfaut"/>
    <w:link w:val="Titre1"/>
    <w:uiPriority w:val="9"/>
    <w:rsid w:val="00633F14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33F14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itemtitlepart0">
    <w:name w:val="item_title_part0"/>
    <w:basedOn w:val="Policepardfaut"/>
    <w:rsid w:val="00633F14"/>
  </w:style>
  <w:style w:type="character" w:customStyle="1" w:styleId="itemtitlepart1">
    <w:name w:val="item_title_part1"/>
    <w:basedOn w:val="Policepardfaut"/>
    <w:rsid w:val="00633F14"/>
  </w:style>
  <w:style w:type="character" w:customStyle="1" w:styleId="itemtitlepart2">
    <w:name w:val="item_title_part2"/>
    <w:basedOn w:val="Policepardfaut"/>
    <w:rsid w:val="00633F14"/>
  </w:style>
  <w:style w:type="paragraph" w:styleId="NormalWeb">
    <w:name w:val="Normal (Web)"/>
    <w:basedOn w:val="Normal"/>
    <w:uiPriority w:val="99"/>
    <w:semiHidden/>
    <w:unhideWhenUsed/>
    <w:rsid w:val="00633F14"/>
    <w:pPr>
      <w:spacing w:before="100" w:beforeAutospacing="1" w:after="100" w:afterAutospacing="1"/>
    </w:pPr>
  </w:style>
  <w:style w:type="paragraph" w:styleId="Pieddepage">
    <w:name w:val="footer"/>
    <w:basedOn w:val="Normal"/>
    <w:link w:val="PieddepageCar"/>
    <w:uiPriority w:val="99"/>
    <w:unhideWhenUsed/>
    <w:rsid w:val="005571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71F7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97D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7D3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7D3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7D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7D33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rouge">
    <w:name w:val="rouge"/>
    <w:basedOn w:val="Policepardfaut"/>
    <w:rsid w:val="00C4075C"/>
  </w:style>
  <w:style w:type="paragraph" w:styleId="Rvision">
    <w:name w:val="Revision"/>
    <w:hidden/>
    <w:uiPriority w:val="99"/>
    <w:semiHidden/>
    <w:rsid w:val="00CB4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P-CorrigesQuestions">
    <w:name w:val="CAP-Corriges_Questions"/>
    <w:basedOn w:val="Paragraphedeliste"/>
    <w:qFormat/>
    <w:rsid w:val="00C259B8"/>
    <w:pPr>
      <w:numPr>
        <w:numId w:val="1"/>
      </w:numPr>
      <w:spacing w:before="120"/>
    </w:pPr>
    <w:rPr>
      <w:rFonts w:asciiTheme="minorHAnsi" w:eastAsia="Calibri" w:hAnsiTheme="minorHAnsi"/>
      <w:b/>
      <w:sz w:val="22"/>
      <w:szCs w:val="22"/>
      <w:lang w:eastAsia="en-US"/>
    </w:rPr>
  </w:style>
  <w:style w:type="paragraph" w:customStyle="1" w:styleId="CAP-CorrigesReferentiel">
    <w:name w:val="CAP-Corriges_Referentiel"/>
    <w:basedOn w:val="Normal"/>
    <w:qFormat/>
    <w:rsid w:val="00C259B8"/>
    <w:pPr>
      <w:spacing w:before="60"/>
    </w:pPr>
    <w:rPr>
      <w:rFonts w:ascii="Arial" w:eastAsia="Calibri" w:hAnsi="Arial" w:cs="Arial"/>
      <w:sz w:val="18"/>
      <w:szCs w:val="20"/>
      <w:lang w:eastAsia="en-US"/>
    </w:rPr>
  </w:style>
  <w:style w:type="paragraph" w:customStyle="1" w:styleId="CAP-CorrigesTitre2Activit">
    <w:name w:val="CAP-Corriges_Titre2_Activité"/>
    <w:basedOn w:val="Normal"/>
    <w:qFormat/>
    <w:rsid w:val="00C259B8"/>
    <w:pPr>
      <w:spacing w:before="360" w:after="120"/>
    </w:pPr>
    <w:rPr>
      <w:rFonts w:ascii="Arial" w:eastAsia="Calibri" w:hAnsi="Arial" w:cs="Arial"/>
      <w:b/>
      <w:sz w:val="32"/>
      <w:szCs w:val="28"/>
      <w:lang w:eastAsia="en-US"/>
    </w:rPr>
  </w:style>
  <w:style w:type="paragraph" w:customStyle="1" w:styleId="CAP-CorrigesRETENIRAPPLIQUER">
    <w:name w:val="CAP-Corriges_RETENIR_APPLIQUER"/>
    <w:basedOn w:val="CAP-CorrigesTitre2Activit"/>
    <w:qFormat/>
    <w:rsid w:val="00C259B8"/>
    <w:pPr>
      <w:jc w:val="center"/>
    </w:pPr>
    <w:rPr>
      <w:sz w:val="40"/>
    </w:rPr>
  </w:style>
  <w:style w:type="paragraph" w:customStyle="1" w:styleId="CAP-CorrigesTestez-vous">
    <w:name w:val="CAP-Corriges_Testez-vous"/>
    <w:basedOn w:val="CAP-CorrigesQuestions"/>
    <w:qFormat/>
    <w:rsid w:val="00C259B8"/>
    <w:pPr>
      <w:numPr>
        <w:numId w:val="0"/>
      </w:numPr>
      <w:jc w:val="center"/>
    </w:pPr>
    <w:rPr>
      <w:sz w:val="28"/>
    </w:rPr>
  </w:style>
  <w:style w:type="paragraph" w:customStyle="1" w:styleId="CAP-CorrigesTitre1Chap">
    <w:name w:val="CAP-Corriges_Titre1_Chap"/>
    <w:basedOn w:val="En-tte"/>
    <w:qFormat/>
    <w:rsid w:val="00C259B8"/>
    <w:pPr>
      <w:tabs>
        <w:tab w:val="clear" w:pos="9072"/>
        <w:tab w:val="right" w:pos="9356"/>
      </w:tabs>
      <w:spacing w:before="240" w:after="480"/>
      <w:ind w:right="-284"/>
      <w:contextualSpacing/>
      <w:jc w:val="center"/>
    </w:pPr>
    <w:rPr>
      <w:rFonts w:ascii="Arial" w:hAnsi="Arial" w:cs="Arial"/>
      <w:b/>
      <w:sz w:val="40"/>
      <w:szCs w:val="32"/>
    </w:rPr>
  </w:style>
  <w:style w:type="paragraph" w:customStyle="1" w:styleId="CAP-Corriges-Rponses">
    <w:name w:val="CAP-Corriges-Réponses"/>
    <w:basedOn w:val="Normal"/>
    <w:qFormat/>
    <w:rsid w:val="00C259B8"/>
    <w:pPr>
      <w:tabs>
        <w:tab w:val="left" w:leader="dot" w:pos="9072"/>
      </w:tabs>
      <w:spacing w:before="60"/>
      <w:jc w:val="both"/>
    </w:pPr>
    <w:rPr>
      <w:rFonts w:asciiTheme="minorHAnsi" w:eastAsia="Calibri" w:hAnsiTheme="minorHAnsi" w:cs="Arial"/>
      <w:color w:val="000000" w:themeColor="text1"/>
      <w:sz w:val="22"/>
      <w:szCs w:val="22"/>
      <w:lang w:eastAsia="en-US"/>
    </w:rPr>
  </w:style>
  <w:style w:type="paragraph" w:customStyle="1" w:styleId="CAP-Corriges-Reponses-Tableau">
    <w:name w:val="CAP-Corriges-Reponses-Tableau"/>
    <w:basedOn w:val="CAP-Corriges-Rponses"/>
    <w:qFormat/>
    <w:rsid w:val="00C259B8"/>
    <w:pPr>
      <w:jc w:val="left"/>
    </w:pPr>
    <w:rPr>
      <w:sz w:val="20"/>
    </w:rPr>
  </w:style>
  <w:style w:type="character" w:customStyle="1" w:styleId="0textecourantCar">
    <w:name w:val="0_texte courant Car"/>
    <w:link w:val="0textecourant"/>
    <w:locked/>
    <w:rsid w:val="00067BED"/>
    <w:rPr>
      <w:rFonts w:ascii="Times New Roman" w:eastAsia="Times New Roman" w:hAnsi="Times New Roman" w:cs="Times New Roman"/>
      <w:bCs/>
      <w:szCs w:val="24"/>
    </w:rPr>
  </w:style>
  <w:style w:type="paragraph" w:customStyle="1" w:styleId="0textecourant">
    <w:name w:val="0_texte courant"/>
    <w:basedOn w:val="Normal"/>
    <w:link w:val="0textecourantCar"/>
    <w:qFormat/>
    <w:rsid w:val="00067BED"/>
    <w:pPr>
      <w:jc w:val="both"/>
    </w:pPr>
    <w:rPr>
      <w:bCs/>
      <w:sz w:val="22"/>
      <w:lang w:eastAsia="en-US"/>
    </w:rPr>
  </w:style>
  <w:style w:type="paragraph" w:customStyle="1" w:styleId="1Titreniveau1">
    <w:name w:val="1_Titre niveau 1"/>
    <w:basedOn w:val="Normal"/>
    <w:qFormat/>
    <w:rsid w:val="00067BED"/>
    <w:pPr>
      <w:keepNext/>
      <w:spacing w:before="100" w:after="400"/>
      <w:jc w:val="center"/>
      <w:outlineLvl w:val="0"/>
    </w:pPr>
    <w:rPr>
      <w:rFonts w:ascii="Arial" w:hAnsi="Arial"/>
      <w:b/>
      <w:sz w:val="44"/>
    </w:rPr>
  </w:style>
  <w:style w:type="paragraph" w:customStyle="1" w:styleId="Default">
    <w:name w:val="Default"/>
    <w:rsid w:val="00FC3EAF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FC3EAF"/>
    <w:pPr>
      <w:spacing w:line="221" w:lineRule="atLeast"/>
    </w:pPr>
    <w:rPr>
      <w:rFonts w:cstheme="minorBidi"/>
      <w:color w:val="auto"/>
    </w:rPr>
  </w:style>
  <w:style w:type="paragraph" w:customStyle="1" w:styleId="Pa17">
    <w:name w:val="Pa17"/>
    <w:basedOn w:val="Default"/>
    <w:next w:val="Default"/>
    <w:uiPriority w:val="99"/>
    <w:rsid w:val="00FC3EAF"/>
    <w:pPr>
      <w:spacing w:line="221" w:lineRule="atLeast"/>
    </w:pPr>
    <w:rPr>
      <w:rFonts w:cstheme="minorBidi"/>
      <w:color w:val="auto"/>
    </w:rPr>
  </w:style>
  <w:style w:type="paragraph" w:customStyle="1" w:styleId="Pa54">
    <w:name w:val="Pa54"/>
    <w:basedOn w:val="Default"/>
    <w:next w:val="Default"/>
    <w:uiPriority w:val="99"/>
    <w:rsid w:val="00220E24"/>
    <w:pPr>
      <w:spacing w:line="221" w:lineRule="atLeast"/>
    </w:pPr>
    <w:rPr>
      <w:rFonts w:cstheme="minorBidi"/>
      <w:color w:val="auto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42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0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5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14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7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92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99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87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876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73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39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92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05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751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9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7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7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83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8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9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24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85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611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556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07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435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78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01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2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2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56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7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7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3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5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udit.org/fr/revues/ipme/2010-v23-n3-4-ipme0294/1012500ar/media/5010822n.jp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3E4C6-AFA2-4791-A754-9173B5C0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2861</Words>
  <Characters>15737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Joseph STORCK</Company>
  <LinksUpToDate>false</LinksUpToDate>
  <CharactersWithSpaces>18561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mrebelm</dc:creator>
  <cp:lastModifiedBy>Besne.Julie</cp:lastModifiedBy>
  <cp:revision>11</cp:revision>
  <cp:lastPrinted>2016-12-01T14:25:00Z</cp:lastPrinted>
  <dcterms:created xsi:type="dcterms:W3CDTF">2018-07-30T10:11:00Z</dcterms:created>
  <dcterms:modified xsi:type="dcterms:W3CDTF">2018-08-01T00:44:00Z</dcterms:modified>
</cp:coreProperties>
</file>